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F2A4C" w14:textId="708D1A20" w:rsidR="00000000" w:rsidRPr="003B64C9" w:rsidRDefault="00B659D5" w:rsidP="00B65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4C9">
        <w:rPr>
          <w:rFonts w:ascii="Times New Roman" w:hAnsi="Times New Roman" w:cs="Times New Roman"/>
          <w:b/>
          <w:sz w:val="28"/>
          <w:szCs w:val="28"/>
        </w:rPr>
        <w:t>Инструкция для создания</w:t>
      </w:r>
      <w:r w:rsidR="003B64C9" w:rsidRPr="003B64C9">
        <w:rPr>
          <w:rFonts w:ascii="Times New Roman" w:hAnsi="Times New Roman" w:cs="Times New Roman"/>
          <w:b/>
          <w:sz w:val="28"/>
          <w:szCs w:val="28"/>
        </w:rPr>
        <w:t xml:space="preserve"> направления на</w:t>
      </w:r>
      <w:r w:rsidRPr="003B64C9">
        <w:rPr>
          <w:rFonts w:ascii="Times New Roman" w:hAnsi="Times New Roman" w:cs="Times New Roman"/>
          <w:b/>
          <w:sz w:val="28"/>
          <w:szCs w:val="28"/>
        </w:rPr>
        <w:t xml:space="preserve"> цитологическ</w:t>
      </w:r>
      <w:r w:rsidR="003B64C9" w:rsidRPr="003B64C9">
        <w:rPr>
          <w:rFonts w:ascii="Times New Roman" w:hAnsi="Times New Roman" w:cs="Times New Roman"/>
          <w:b/>
          <w:sz w:val="28"/>
          <w:szCs w:val="28"/>
        </w:rPr>
        <w:t>ое</w:t>
      </w:r>
      <w:r w:rsidRPr="003B64C9">
        <w:rPr>
          <w:rFonts w:ascii="Times New Roman" w:hAnsi="Times New Roman" w:cs="Times New Roman"/>
          <w:b/>
          <w:sz w:val="28"/>
          <w:szCs w:val="28"/>
        </w:rPr>
        <w:t xml:space="preserve"> исследовани</w:t>
      </w:r>
      <w:r w:rsidR="003B64C9" w:rsidRPr="003B64C9">
        <w:rPr>
          <w:rFonts w:ascii="Times New Roman" w:hAnsi="Times New Roman" w:cs="Times New Roman"/>
          <w:b/>
          <w:sz w:val="28"/>
          <w:szCs w:val="28"/>
        </w:rPr>
        <w:t>е</w:t>
      </w:r>
    </w:p>
    <w:p w14:paraId="4A465291" w14:textId="77777777" w:rsidR="00153E43" w:rsidRPr="003B64C9" w:rsidRDefault="00B659D5" w:rsidP="00153E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4C9">
        <w:rPr>
          <w:rFonts w:ascii="Times New Roman" w:hAnsi="Times New Roman" w:cs="Times New Roman"/>
          <w:b/>
          <w:sz w:val="28"/>
          <w:szCs w:val="28"/>
        </w:rPr>
        <w:t>Врач Стационара</w:t>
      </w:r>
    </w:p>
    <w:p w14:paraId="06DA5DEB" w14:textId="77777777" w:rsidR="00153E43" w:rsidRPr="003B64C9" w:rsidRDefault="00153E43" w:rsidP="00153E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64C9">
        <w:rPr>
          <w:rFonts w:ascii="Times New Roman" w:hAnsi="Times New Roman" w:cs="Times New Roman"/>
          <w:sz w:val="28"/>
          <w:szCs w:val="28"/>
        </w:rPr>
        <w:t>Перейти в «Рабочие места» - «Пациенты в стационаре» - «Лечащий врач». Откроется список пациентов. Выбрать необходимый пункт для поиска пациента («Лечащий врач» / «Дежурный врач»). Выбрать номер ИБ для открытия.</w:t>
      </w:r>
    </w:p>
    <w:p w14:paraId="0251C0AA" w14:textId="77777777" w:rsidR="002465DC" w:rsidRPr="003B64C9" w:rsidRDefault="00547D15">
      <w:pPr>
        <w:rPr>
          <w:rFonts w:ascii="Times New Roman" w:hAnsi="Times New Roman" w:cs="Times New Roman"/>
          <w:sz w:val="28"/>
          <w:szCs w:val="28"/>
        </w:rPr>
      </w:pPr>
      <w:r w:rsidRPr="003B64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94AD55" wp14:editId="25C8C4D1">
            <wp:extent cx="2505075" cy="1824609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8396" cy="184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3E43" w:rsidRPr="003B64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53E43" w:rsidRPr="003B64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D44990" wp14:editId="01111713">
            <wp:extent cx="3162300" cy="151328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8096" cy="1539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3E43" w:rsidRPr="003B64C9">
        <w:rPr>
          <w:rFonts w:ascii="Times New Roman" w:hAnsi="Times New Roman" w:cs="Times New Roman"/>
          <w:sz w:val="28"/>
          <w:szCs w:val="28"/>
          <w:lang w:val="en-US"/>
        </w:rPr>
        <w:br/>
      </w:r>
    </w:p>
    <w:p w14:paraId="1558E764" w14:textId="77777777" w:rsidR="00153E43" w:rsidRPr="003B64C9" w:rsidRDefault="00153E43" w:rsidP="00153E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64C9">
        <w:rPr>
          <w:rFonts w:ascii="Times New Roman" w:hAnsi="Times New Roman" w:cs="Times New Roman"/>
          <w:sz w:val="28"/>
          <w:szCs w:val="28"/>
        </w:rPr>
        <w:t>В открывшемся окне выбрать «Лабораторные исследования»</w:t>
      </w:r>
    </w:p>
    <w:p w14:paraId="0EB1B290" w14:textId="77777777" w:rsidR="002465DC" w:rsidRDefault="002465DC">
      <w:pPr>
        <w:rPr>
          <w:rFonts w:ascii="Times New Roman" w:hAnsi="Times New Roman" w:cs="Times New Roman"/>
          <w:sz w:val="28"/>
          <w:szCs w:val="28"/>
        </w:rPr>
      </w:pPr>
      <w:r w:rsidRPr="003B64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B3EBE0" wp14:editId="30C2C83A">
            <wp:extent cx="5566407" cy="3619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8711" cy="366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32413" w14:textId="77777777" w:rsidR="003B64C9" w:rsidRDefault="003B64C9">
      <w:pPr>
        <w:rPr>
          <w:rFonts w:ascii="Times New Roman" w:hAnsi="Times New Roman" w:cs="Times New Roman"/>
          <w:sz w:val="28"/>
          <w:szCs w:val="28"/>
        </w:rPr>
      </w:pPr>
    </w:p>
    <w:p w14:paraId="4D71E5C2" w14:textId="77777777" w:rsidR="003B64C9" w:rsidRDefault="003B64C9">
      <w:pPr>
        <w:rPr>
          <w:rFonts w:ascii="Times New Roman" w:hAnsi="Times New Roman" w:cs="Times New Roman"/>
          <w:sz w:val="28"/>
          <w:szCs w:val="28"/>
        </w:rPr>
      </w:pPr>
    </w:p>
    <w:p w14:paraId="70EAE8D4" w14:textId="77777777" w:rsidR="003B64C9" w:rsidRDefault="003B64C9">
      <w:pPr>
        <w:rPr>
          <w:rFonts w:ascii="Times New Roman" w:hAnsi="Times New Roman" w:cs="Times New Roman"/>
          <w:sz w:val="28"/>
          <w:szCs w:val="28"/>
        </w:rPr>
      </w:pPr>
    </w:p>
    <w:p w14:paraId="735C9768" w14:textId="77777777" w:rsidR="003B64C9" w:rsidRPr="003B64C9" w:rsidRDefault="003B64C9">
      <w:pPr>
        <w:rPr>
          <w:rFonts w:ascii="Times New Roman" w:hAnsi="Times New Roman" w:cs="Times New Roman"/>
          <w:sz w:val="28"/>
          <w:szCs w:val="28"/>
        </w:rPr>
      </w:pPr>
    </w:p>
    <w:p w14:paraId="521BF084" w14:textId="0360221E" w:rsidR="00547D15" w:rsidRPr="003B64C9" w:rsidRDefault="00153E43" w:rsidP="003B64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64C9">
        <w:rPr>
          <w:rFonts w:ascii="Times New Roman" w:hAnsi="Times New Roman" w:cs="Times New Roman"/>
          <w:sz w:val="28"/>
          <w:szCs w:val="28"/>
        </w:rPr>
        <w:lastRenderedPageBreak/>
        <w:t>Нажать «Направление на цитологическое исследование»</w:t>
      </w:r>
    </w:p>
    <w:p w14:paraId="14E6C642" w14:textId="77777777" w:rsidR="00547D15" w:rsidRPr="003B64C9" w:rsidRDefault="00547D1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B64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D63156" wp14:editId="3AD69354">
            <wp:extent cx="5664368" cy="27622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9283" cy="278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F8273" w14:textId="77777777" w:rsidR="003B64C9" w:rsidRDefault="003B64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4507E55" w14:textId="422972A2" w:rsidR="00547D15" w:rsidRPr="003B64C9" w:rsidRDefault="00B659D5" w:rsidP="00B65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4C9">
        <w:rPr>
          <w:rFonts w:ascii="Times New Roman" w:hAnsi="Times New Roman" w:cs="Times New Roman"/>
          <w:b/>
          <w:sz w:val="28"/>
          <w:szCs w:val="28"/>
        </w:rPr>
        <w:lastRenderedPageBreak/>
        <w:t>Врач Поликлиники</w:t>
      </w:r>
    </w:p>
    <w:p w14:paraId="4F0B7119" w14:textId="77777777" w:rsidR="00B659D5" w:rsidRPr="003B64C9" w:rsidRDefault="00B659D5" w:rsidP="000759F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B64C9">
        <w:rPr>
          <w:rFonts w:ascii="Times New Roman" w:hAnsi="Times New Roman" w:cs="Times New Roman"/>
          <w:sz w:val="28"/>
          <w:szCs w:val="28"/>
        </w:rPr>
        <w:t>Перейти в «Рабочие места» - «Дневник врача»</w:t>
      </w:r>
      <w:r w:rsidR="00153E43" w:rsidRPr="003B64C9">
        <w:rPr>
          <w:rFonts w:ascii="Times New Roman" w:hAnsi="Times New Roman" w:cs="Times New Roman"/>
          <w:sz w:val="28"/>
          <w:szCs w:val="28"/>
        </w:rPr>
        <w:t>;</w:t>
      </w:r>
    </w:p>
    <w:p w14:paraId="04FEAD6B" w14:textId="77777777" w:rsidR="00B659D5" w:rsidRPr="003B64C9" w:rsidRDefault="00B659D5" w:rsidP="00B659D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B64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946500" wp14:editId="385382DC">
            <wp:extent cx="2343150" cy="12769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1308" cy="129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30CC" w:rsidRPr="003B64C9">
        <w:rPr>
          <w:rFonts w:ascii="Times New Roman" w:hAnsi="Times New Roman" w:cs="Times New Roman"/>
          <w:sz w:val="28"/>
          <w:szCs w:val="28"/>
          <w:lang w:val="en-US"/>
        </w:rPr>
        <w:br/>
      </w:r>
    </w:p>
    <w:p w14:paraId="394F9379" w14:textId="77777777" w:rsidR="00B659D5" w:rsidRPr="003B64C9" w:rsidRDefault="00B659D5" w:rsidP="000759F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B64C9">
        <w:rPr>
          <w:rFonts w:ascii="Times New Roman" w:hAnsi="Times New Roman" w:cs="Times New Roman"/>
          <w:sz w:val="28"/>
          <w:szCs w:val="28"/>
        </w:rPr>
        <w:t>Выбрать пациента и нажать на вкладку «Оказать» / «Редактировать»</w:t>
      </w:r>
      <w:r w:rsidR="00153E43" w:rsidRPr="003B64C9">
        <w:rPr>
          <w:rFonts w:ascii="Times New Roman" w:hAnsi="Times New Roman" w:cs="Times New Roman"/>
          <w:sz w:val="28"/>
          <w:szCs w:val="28"/>
        </w:rPr>
        <w:t>;</w:t>
      </w:r>
    </w:p>
    <w:p w14:paraId="3CD96C3D" w14:textId="77777777" w:rsidR="00C230CC" w:rsidRPr="003B64C9" w:rsidRDefault="00C230CC" w:rsidP="00C230CC">
      <w:pPr>
        <w:rPr>
          <w:rFonts w:ascii="Times New Roman" w:hAnsi="Times New Roman" w:cs="Times New Roman"/>
          <w:sz w:val="28"/>
          <w:szCs w:val="28"/>
        </w:rPr>
      </w:pPr>
      <w:r w:rsidRPr="003B64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1A65B8" wp14:editId="3DBCFBAA">
            <wp:extent cx="4160520" cy="59416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30220" cy="61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64C9">
        <w:rPr>
          <w:rFonts w:ascii="Times New Roman" w:hAnsi="Times New Roman" w:cs="Times New Roman"/>
          <w:sz w:val="28"/>
          <w:szCs w:val="28"/>
        </w:rPr>
        <w:br/>
      </w:r>
    </w:p>
    <w:p w14:paraId="7C1A2D7C" w14:textId="77777777" w:rsidR="00547D15" w:rsidRPr="003B64C9" w:rsidRDefault="00C230CC" w:rsidP="000759F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B64C9">
        <w:rPr>
          <w:rFonts w:ascii="Times New Roman" w:hAnsi="Times New Roman" w:cs="Times New Roman"/>
          <w:sz w:val="28"/>
          <w:szCs w:val="28"/>
        </w:rPr>
        <w:t>Перейти в раздел</w:t>
      </w:r>
      <w:r w:rsidR="00B659D5" w:rsidRPr="003B64C9">
        <w:rPr>
          <w:rFonts w:ascii="Times New Roman" w:hAnsi="Times New Roman" w:cs="Times New Roman"/>
          <w:sz w:val="28"/>
          <w:szCs w:val="28"/>
        </w:rPr>
        <w:t xml:space="preserve"> «Направления»</w:t>
      </w:r>
      <w:r w:rsidRPr="003B64C9">
        <w:rPr>
          <w:rFonts w:ascii="Times New Roman" w:hAnsi="Times New Roman" w:cs="Times New Roman"/>
          <w:sz w:val="28"/>
          <w:szCs w:val="28"/>
        </w:rPr>
        <w:t xml:space="preserve"> и нажать на кнопку «Направление на цитологическое исследование»</w:t>
      </w:r>
      <w:r w:rsidR="00B659D5" w:rsidRPr="003B64C9">
        <w:rPr>
          <w:rFonts w:ascii="Times New Roman" w:hAnsi="Times New Roman" w:cs="Times New Roman"/>
          <w:sz w:val="28"/>
          <w:szCs w:val="28"/>
        </w:rPr>
        <w:t>.</w:t>
      </w:r>
    </w:p>
    <w:p w14:paraId="134FD946" w14:textId="77777777" w:rsidR="00547D15" w:rsidRPr="003B64C9" w:rsidRDefault="00B659D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B64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0F8EF6" wp14:editId="6DEC43EA">
            <wp:extent cx="5029200" cy="3552964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1313" cy="356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F0334" w14:textId="77777777" w:rsidR="003769CA" w:rsidRPr="003B64C9" w:rsidRDefault="003769C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73AEB9B" w14:textId="77777777" w:rsidR="003769CA" w:rsidRPr="003B64C9" w:rsidRDefault="003769C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A6D941D" w14:textId="77777777" w:rsidR="003769CA" w:rsidRPr="003B64C9" w:rsidRDefault="003769C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8D81193" w14:textId="77777777" w:rsidR="003769CA" w:rsidRPr="003B64C9" w:rsidRDefault="003769C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935C514" w14:textId="77777777" w:rsidR="003769CA" w:rsidRPr="003B64C9" w:rsidRDefault="003769CA">
      <w:pPr>
        <w:rPr>
          <w:rFonts w:ascii="Times New Roman" w:hAnsi="Times New Roman" w:cs="Times New Roman"/>
          <w:sz w:val="28"/>
          <w:szCs w:val="28"/>
        </w:rPr>
      </w:pPr>
    </w:p>
    <w:p w14:paraId="4ED67618" w14:textId="77777777" w:rsidR="00FE2BBE" w:rsidRPr="003B64C9" w:rsidRDefault="00B14A69" w:rsidP="00FE2BBE">
      <w:pPr>
        <w:jc w:val="center"/>
        <w:rPr>
          <w:rFonts w:ascii="Times New Roman" w:hAnsi="Times New Roman" w:cs="Times New Roman"/>
          <w:sz w:val="28"/>
          <w:szCs w:val="28"/>
        </w:rPr>
      </w:pPr>
      <w:r w:rsidRPr="003B64C9">
        <w:rPr>
          <w:rFonts w:ascii="Times New Roman" w:hAnsi="Times New Roman" w:cs="Times New Roman"/>
          <w:b/>
          <w:sz w:val="28"/>
          <w:szCs w:val="28"/>
        </w:rPr>
        <w:lastRenderedPageBreak/>
        <w:t>Заполнение данных в направлении</w:t>
      </w:r>
    </w:p>
    <w:p w14:paraId="147D4ACB" w14:textId="77777777" w:rsidR="003769CA" w:rsidRPr="003B64C9" w:rsidRDefault="003769CA" w:rsidP="00FE2BBE">
      <w:pPr>
        <w:rPr>
          <w:rFonts w:ascii="Times New Roman" w:hAnsi="Times New Roman" w:cs="Times New Roman"/>
          <w:sz w:val="28"/>
          <w:szCs w:val="28"/>
        </w:rPr>
      </w:pPr>
      <w:r w:rsidRPr="003B64C9">
        <w:rPr>
          <w:rFonts w:ascii="Times New Roman" w:hAnsi="Times New Roman" w:cs="Times New Roman"/>
          <w:sz w:val="28"/>
          <w:szCs w:val="28"/>
        </w:rPr>
        <w:t>Желтые поля являются обязательными для заполнения.</w:t>
      </w:r>
    </w:p>
    <w:p w14:paraId="25AAF995" w14:textId="77777777" w:rsidR="003769CA" w:rsidRPr="003B64C9" w:rsidRDefault="003769CA">
      <w:pPr>
        <w:rPr>
          <w:rFonts w:ascii="Times New Roman" w:hAnsi="Times New Roman" w:cs="Times New Roman"/>
          <w:sz w:val="28"/>
          <w:szCs w:val="28"/>
        </w:rPr>
      </w:pPr>
      <w:r w:rsidRPr="003B64C9">
        <w:rPr>
          <w:noProof/>
          <w:sz w:val="28"/>
          <w:szCs w:val="28"/>
          <w:lang w:eastAsia="ru-RU"/>
        </w:rPr>
        <w:drawing>
          <wp:inline distT="0" distB="0" distL="0" distR="0" wp14:anchorId="1BF64BF7" wp14:editId="753DFB01">
            <wp:extent cx="5904339" cy="2703080"/>
            <wp:effectExtent l="0" t="0" r="127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339" cy="270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2BBE" w:rsidRPr="003B64C9">
        <w:rPr>
          <w:rFonts w:ascii="Times New Roman" w:hAnsi="Times New Roman" w:cs="Times New Roman"/>
          <w:sz w:val="28"/>
          <w:szCs w:val="28"/>
        </w:rPr>
        <w:br/>
      </w:r>
      <w:r w:rsidRPr="003B64C9">
        <w:rPr>
          <w:rFonts w:ascii="Times New Roman" w:hAnsi="Times New Roman" w:cs="Times New Roman"/>
          <w:sz w:val="28"/>
          <w:szCs w:val="28"/>
        </w:rPr>
        <w:br/>
      </w:r>
      <w:r w:rsidR="00FE2BBE" w:rsidRPr="003B64C9">
        <w:rPr>
          <w:rFonts w:ascii="Times New Roman" w:hAnsi="Times New Roman" w:cs="Times New Roman"/>
          <w:sz w:val="28"/>
          <w:szCs w:val="28"/>
        </w:rPr>
        <w:t>- Заполняем поле «Основной диагноз», если заказ производится из случая заболевания или истории болезни, то диагноз подтягивается автоматически.</w:t>
      </w:r>
    </w:p>
    <w:p w14:paraId="2B358692" w14:textId="77777777" w:rsidR="003769CA" w:rsidRPr="003B64C9" w:rsidRDefault="003769CA">
      <w:pPr>
        <w:rPr>
          <w:rFonts w:ascii="Times New Roman" w:hAnsi="Times New Roman" w:cs="Times New Roman"/>
          <w:sz w:val="28"/>
          <w:szCs w:val="28"/>
        </w:rPr>
      </w:pPr>
      <w:r w:rsidRPr="003B64C9">
        <w:rPr>
          <w:noProof/>
          <w:sz w:val="28"/>
          <w:szCs w:val="28"/>
          <w:lang w:eastAsia="ru-RU"/>
        </w:rPr>
        <w:drawing>
          <wp:inline distT="0" distB="0" distL="0" distR="0" wp14:anchorId="1DDA0C3C" wp14:editId="4046BFEF">
            <wp:extent cx="5940425" cy="2719600"/>
            <wp:effectExtent l="0" t="0" r="3175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2ACD" w:rsidRPr="003B64C9">
        <w:rPr>
          <w:rFonts w:ascii="Times New Roman" w:hAnsi="Times New Roman" w:cs="Times New Roman"/>
          <w:sz w:val="28"/>
          <w:szCs w:val="28"/>
        </w:rPr>
        <w:br/>
      </w:r>
      <w:r w:rsidR="00FE2BBE" w:rsidRPr="003B64C9">
        <w:rPr>
          <w:rFonts w:ascii="Times New Roman" w:hAnsi="Times New Roman" w:cs="Times New Roman"/>
          <w:sz w:val="28"/>
          <w:szCs w:val="28"/>
        </w:rPr>
        <w:br/>
      </w:r>
      <w:r w:rsidR="00A52ACD" w:rsidRPr="003B64C9">
        <w:rPr>
          <w:rFonts w:ascii="Times New Roman" w:hAnsi="Times New Roman" w:cs="Times New Roman"/>
          <w:sz w:val="28"/>
          <w:szCs w:val="28"/>
        </w:rPr>
        <w:t>Последовательно заполняем поля:</w:t>
      </w:r>
    </w:p>
    <w:p w14:paraId="3F7866C8" w14:textId="77777777" w:rsidR="00A52ACD" w:rsidRPr="003B64C9" w:rsidRDefault="00A52ACD" w:rsidP="00A52A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64C9">
        <w:rPr>
          <w:rFonts w:ascii="Times New Roman" w:hAnsi="Times New Roman" w:cs="Times New Roman"/>
          <w:sz w:val="28"/>
          <w:szCs w:val="28"/>
        </w:rPr>
        <w:t>Выбрать из списка «Способ получения»;</w:t>
      </w:r>
    </w:p>
    <w:p w14:paraId="090BD509" w14:textId="77777777" w:rsidR="00A52ACD" w:rsidRPr="003B64C9" w:rsidRDefault="00A52ACD" w:rsidP="00A52A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64C9">
        <w:rPr>
          <w:rFonts w:ascii="Times New Roman" w:hAnsi="Times New Roman" w:cs="Times New Roman"/>
          <w:sz w:val="28"/>
          <w:szCs w:val="28"/>
        </w:rPr>
        <w:t>Выбрать из списка «Биоматериал»</w:t>
      </w:r>
      <w:r w:rsidRPr="003B64C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5F86D99" w14:textId="77777777" w:rsidR="00A52ACD" w:rsidRPr="003B64C9" w:rsidRDefault="00A52ACD" w:rsidP="00A52A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64C9">
        <w:rPr>
          <w:rFonts w:ascii="Times New Roman" w:hAnsi="Times New Roman" w:cs="Times New Roman"/>
          <w:sz w:val="28"/>
          <w:szCs w:val="28"/>
        </w:rPr>
        <w:t>Выбрать из списка «</w:t>
      </w:r>
      <w:r w:rsidR="00964FE0" w:rsidRPr="003B64C9">
        <w:rPr>
          <w:rFonts w:ascii="Times New Roman" w:hAnsi="Times New Roman" w:cs="Times New Roman"/>
          <w:sz w:val="28"/>
          <w:szCs w:val="28"/>
        </w:rPr>
        <w:t>Локализация биоматериала</w:t>
      </w:r>
      <w:r w:rsidRPr="003B64C9">
        <w:rPr>
          <w:rFonts w:ascii="Times New Roman" w:hAnsi="Times New Roman" w:cs="Times New Roman"/>
          <w:sz w:val="28"/>
          <w:szCs w:val="28"/>
        </w:rPr>
        <w:t>»</w:t>
      </w:r>
      <w:r w:rsidR="00FE2BBE" w:rsidRPr="003B64C9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A758EF" w:rsidRPr="003B64C9">
        <w:rPr>
          <w:rFonts w:ascii="Times New Roman" w:hAnsi="Times New Roman" w:cs="Times New Roman"/>
          <w:sz w:val="28"/>
          <w:szCs w:val="28"/>
        </w:rPr>
        <w:t>присутствует возможность</w:t>
      </w:r>
      <w:r w:rsidR="00FE2BBE" w:rsidRPr="003B64C9">
        <w:rPr>
          <w:rFonts w:ascii="Times New Roman" w:hAnsi="Times New Roman" w:cs="Times New Roman"/>
          <w:sz w:val="28"/>
          <w:szCs w:val="28"/>
        </w:rPr>
        <w:t xml:space="preserve"> найти из списка вручную по ключевому </w:t>
      </w:r>
      <w:r w:rsidR="00FE2BBE" w:rsidRPr="003B64C9">
        <w:rPr>
          <w:rFonts w:ascii="Times New Roman" w:hAnsi="Times New Roman" w:cs="Times New Roman"/>
          <w:sz w:val="28"/>
          <w:szCs w:val="28"/>
        </w:rPr>
        <w:lastRenderedPageBreak/>
        <w:t>слову</w:t>
      </w:r>
      <w:r w:rsidRPr="003B64C9">
        <w:rPr>
          <w:rFonts w:ascii="Times New Roman" w:hAnsi="Times New Roman" w:cs="Times New Roman"/>
          <w:sz w:val="28"/>
          <w:szCs w:val="28"/>
        </w:rPr>
        <w:t>;</w:t>
      </w:r>
      <w:r w:rsidR="00FE2BBE" w:rsidRPr="003B64C9">
        <w:rPr>
          <w:rFonts w:ascii="Times New Roman" w:hAnsi="Times New Roman" w:cs="Times New Roman"/>
          <w:sz w:val="28"/>
          <w:szCs w:val="28"/>
        </w:rPr>
        <w:br/>
      </w:r>
      <w:r w:rsidR="00FE2BBE" w:rsidRPr="003B64C9">
        <w:rPr>
          <w:noProof/>
          <w:sz w:val="28"/>
          <w:szCs w:val="28"/>
          <w:lang w:eastAsia="ru-RU"/>
        </w:rPr>
        <w:drawing>
          <wp:inline distT="0" distB="0" distL="0" distR="0" wp14:anchorId="0DE89315" wp14:editId="2E5F3E02">
            <wp:extent cx="2203450" cy="879126"/>
            <wp:effectExtent l="0" t="0" r="635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33717" cy="89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14A51" w14:textId="77777777" w:rsidR="00A52ACD" w:rsidRPr="003B64C9" w:rsidRDefault="00A52ACD" w:rsidP="00A52A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64C9">
        <w:rPr>
          <w:rFonts w:ascii="Times New Roman" w:hAnsi="Times New Roman" w:cs="Times New Roman"/>
          <w:sz w:val="28"/>
          <w:szCs w:val="28"/>
        </w:rPr>
        <w:t>Заполнить</w:t>
      </w:r>
      <w:r w:rsidR="00FE2BBE" w:rsidRPr="003B64C9">
        <w:rPr>
          <w:rFonts w:ascii="Times New Roman" w:hAnsi="Times New Roman" w:cs="Times New Roman"/>
          <w:sz w:val="28"/>
          <w:szCs w:val="28"/>
        </w:rPr>
        <w:t xml:space="preserve"> поле «Объем описание». </w:t>
      </w:r>
      <w:r w:rsidR="00A758EF" w:rsidRPr="003B64C9">
        <w:rPr>
          <w:rFonts w:ascii="Times New Roman" w:hAnsi="Times New Roman" w:cs="Times New Roman"/>
          <w:sz w:val="28"/>
          <w:szCs w:val="28"/>
        </w:rPr>
        <w:t>Например, написать</w:t>
      </w:r>
      <w:r w:rsidR="00FE2BBE" w:rsidRPr="003B64C9">
        <w:rPr>
          <w:rFonts w:ascii="Times New Roman" w:hAnsi="Times New Roman" w:cs="Times New Roman"/>
          <w:sz w:val="28"/>
          <w:szCs w:val="28"/>
        </w:rPr>
        <w:t xml:space="preserve"> более точное обозначение «правая часть», объем пробирк</w:t>
      </w:r>
      <w:r w:rsidR="00A758EF" w:rsidRPr="003B64C9">
        <w:rPr>
          <w:rFonts w:ascii="Times New Roman" w:hAnsi="Times New Roman" w:cs="Times New Roman"/>
          <w:sz w:val="28"/>
          <w:szCs w:val="28"/>
        </w:rPr>
        <w:t>и</w:t>
      </w:r>
      <w:r w:rsidR="00FE2BBE" w:rsidRPr="003B64C9">
        <w:rPr>
          <w:rFonts w:ascii="Times New Roman" w:hAnsi="Times New Roman" w:cs="Times New Roman"/>
          <w:sz w:val="28"/>
          <w:szCs w:val="28"/>
        </w:rPr>
        <w:t>;</w:t>
      </w:r>
    </w:p>
    <w:p w14:paraId="4EDCE70F" w14:textId="77777777" w:rsidR="00A52ACD" w:rsidRPr="003B64C9" w:rsidRDefault="00105CB4" w:rsidP="00FE2BB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64C9">
        <w:rPr>
          <w:rFonts w:ascii="Times New Roman" w:hAnsi="Times New Roman" w:cs="Times New Roman"/>
          <w:sz w:val="28"/>
          <w:szCs w:val="28"/>
        </w:rPr>
        <w:t>Добавить «Исследования»</w:t>
      </w:r>
      <w:r w:rsidR="00FE2BBE" w:rsidRPr="003B64C9">
        <w:rPr>
          <w:rFonts w:ascii="Times New Roman" w:hAnsi="Times New Roman" w:cs="Times New Roman"/>
          <w:sz w:val="28"/>
          <w:szCs w:val="28"/>
        </w:rPr>
        <w:t>;</w:t>
      </w:r>
      <w:r w:rsidR="00FE2BBE" w:rsidRPr="003B64C9">
        <w:rPr>
          <w:rFonts w:ascii="Times New Roman" w:hAnsi="Times New Roman" w:cs="Times New Roman"/>
          <w:sz w:val="28"/>
          <w:szCs w:val="28"/>
        </w:rPr>
        <w:br/>
        <w:t>- Н</w:t>
      </w:r>
      <w:r w:rsidR="00A52ACD" w:rsidRPr="003B64C9">
        <w:rPr>
          <w:rFonts w:ascii="Times New Roman" w:hAnsi="Times New Roman" w:cs="Times New Roman"/>
          <w:sz w:val="28"/>
          <w:szCs w:val="28"/>
        </w:rPr>
        <w:t xml:space="preserve">еобходимо нажать на зеленую иконку «плюс». </w:t>
      </w:r>
      <w:r w:rsidRPr="003B64C9">
        <w:rPr>
          <w:rFonts w:ascii="Times New Roman" w:hAnsi="Times New Roman" w:cs="Times New Roman"/>
          <w:sz w:val="28"/>
          <w:szCs w:val="28"/>
        </w:rPr>
        <w:t>После открытия формы</w:t>
      </w:r>
      <w:r w:rsidR="00A52ACD" w:rsidRPr="003B64C9">
        <w:rPr>
          <w:rFonts w:ascii="Times New Roman" w:hAnsi="Times New Roman" w:cs="Times New Roman"/>
          <w:sz w:val="28"/>
          <w:szCs w:val="28"/>
        </w:rPr>
        <w:t xml:space="preserve"> выбрать галочкой исследование и нажать кнопку «ОК».</w:t>
      </w:r>
    </w:p>
    <w:p w14:paraId="0B98F7EE" w14:textId="77777777" w:rsidR="00FE2BBE" w:rsidRPr="003B64C9" w:rsidRDefault="00FE2BBE" w:rsidP="00FE2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4C9">
        <w:rPr>
          <w:noProof/>
          <w:sz w:val="28"/>
          <w:szCs w:val="28"/>
          <w:lang w:eastAsia="ru-RU"/>
        </w:rPr>
        <w:drawing>
          <wp:inline distT="0" distB="0" distL="0" distR="0" wp14:anchorId="16DAA11B" wp14:editId="6D173ADE">
            <wp:extent cx="3486597" cy="1596208"/>
            <wp:effectExtent l="0" t="0" r="0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597" cy="159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C11E6" w14:textId="77777777" w:rsidR="00FE2BBE" w:rsidRPr="003B64C9" w:rsidRDefault="00FE2BBE" w:rsidP="00FE2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4C9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A52ACD" w:rsidRPr="003B64C9">
        <w:rPr>
          <w:rFonts w:ascii="Times New Roman" w:hAnsi="Times New Roman" w:cs="Times New Roman"/>
          <w:sz w:val="28"/>
          <w:szCs w:val="28"/>
        </w:rPr>
        <w:t>В колонке отобразится наимен</w:t>
      </w:r>
      <w:r w:rsidRPr="003B64C9">
        <w:rPr>
          <w:rFonts w:ascii="Times New Roman" w:hAnsi="Times New Roman" w:cs="Times New Roman"/>
          <w:sz w:val="28"/>
          <w:szCs w:val="28"/>
        </w:rPr>
        <w:t>ование выбранного исследования.</w:t>
      </w:r>
      <w:r w:rsidR="00A52ACD" w:rsidRPr="003B64C9">
        <w:rPr>
          <w:rFonts w:ascii="Times New Roman" w:hAnsi="Times New Roman" w:cs="Times New Roman"/>
          <w:sz w:val="28"/>
          <w:szCs w:val="28"/>
        </w:rPr>
        <w:br/>
      </w:r>
      <w:r w:rsidR="00A52ACD" w:rsidRPr="003B64C9">
        <w:rPr>
          <w:noProof/>
          <w:sz w:val="28"/>
          <w:szCs w:val="28"/>
          <w:lang w:eastAsia="ru-RU"/>
        </w:rPr>
        <w:drawing>
          <wp:inline distT="0" distB="0" distL="0" distR="0" wp14:anchorId="6606CE73" wp14:editId="0DCDE867">
            <wp:extent cx="3286016" cy="979796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016" cy="979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74D03" w14:textId="77777777" w:rsidR="00FE2BBE" w:rsidRPr="003B64C9" w:rsidRDefault="00FE2BBE" w:rsidP="00FE2B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526F96" w14:textId="77777777" w:rsidR="00A52ACD" w:rsidRPr="003B64C9" w:rsidRDefault="00A52ACD" w:rsidP="00A758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64C9">
        <w:rPr>
          <w:rFonts w:ascii="Times New Roman" w:hAnsi="Times New Roman" w:cs="Times New Roman"/>
          <w:sz w:val="28"/>
          <w:szCs w:val="28"/>
        </w:rPr>
        <w:t xml:space="preserve">Сгенерировать </w:t>
      </w:r>
      <w:r w:rsidR="00FE2BBE" w:rsidRPr="003B64C9">
        <w:rPr>
          <w:rFonts w:ascii="Times New Roman" w:hAnsi="Times New Roman" w:cs="Times New Roman"/>
          <w:sz w:val="28"/>
          <w:szCs w:val="28"/>
        </w:rPr>
        <w:t xml:space="preserve">номер образца (стекла) </w:t>
      </w:r>
      <w:r w:rsidRPr="003B64C9">
        <w:rPr>
          <w:rFonts w:ascii="Times New Roman" w:hAnsi="Times New Roman" w:cs="Times New Roman"/>
          <w:sz w:val="28"/>
          <w:szCs w:val="28"/>
        </w:rPr>
        <w:t>и распеча</w:t>
      </w:r>
      <w:r w:rsidR="00FE2BBE" w:rsidRPr="003B64C9">
        <w:rPr>
          <w:rFonts w:ascii="Times New Roman" w:hAnsi="Times New Roman" w:cs="Times New Roman"/>
          <w:sz w:val="28"/>
          <w:szCs w:val="28"/>
        </w:rPr>
        <w:t>та</w:t>
      </w:r>
      <w:r w:rsidRPr="003B64C9">
        <w:rPr>
          <w:rFonts w:ascii="Times New Roman" w:hAnsi="Times New Roman" w:cs="Times New Roman"/>
          <w:sz w:val="28"/>
          <w:szCs w:val="28"/>
        </w:rPr>
        <w:t>ть</w:t>
      </w:r>
      <w:r w:rsidR="00FE2BBE" w:rsidRPr="003B64C9">
        <w:rPr>
          <w:rFonts w:ascii="Times New Roman" w:hAnsi="Times New Roman" w:cs="Times New Roman"/>
          <w:sz w:val="28"/>
          <w:szCs w:val="28"/>
        </w:rPr>
        <w:t xml:space="preserve"> (при наличии принтера ШК);</w:t>
      </w:r>
      <w:r w:rsidRPr="003B64C9">
        <w:rPr>
          <w:noProof/>
          <w:sz w:val="28"/>
          <w:szCs w:val="28"/>
          <w:lang w:eastAsia="ru-RU"/>
        </w:rPr>
        <w:drawing>
          <wp:inline distT="0" distB="0" distL="0" distR="0" wp14:anchorId="40C8D09F" wp14:editId="7D78C126">
            <wp:extent cx="1881194" cy="1809393"/>
            <wp:effectExtent l="0" t="0" r="508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194" cy="1809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FC54F" w14:textId="77777777" w:rsidR="00A52ACD" w:rsidRPr="003B64C9" w:rsidRDefault="00A52ACD">
      <w:pPr>
        <w:rPr>
          <w:rFonts w:ascii="Times New Roman" w:hAnsi="Times New Roman" w:cs="Times New Roman"/>
          <w:sz w:val="28"/>
          <w:szCs w:val="28"/>
        </w:rPr>
      </w:pPr>
    </w:p>
    <w:p w14:paraId="039105E6" w14:textId="77777777" w:rsidR="004F12D2" w:rsidRPr="003B64C9" w:rsidRDefault="004F12D2">
      <w:pPr>
        <w:rPr>
          <w:rFonts w:ascii="Times New Roman" w:hAnsi="Times New Roman" w:cs="Times New Roman"/>
          <w:sz w:val="28"/>
          <w:szCs w:val="28"/>
        </w:rPr>
      </w:pPr>
      <w:r w:rsidRPr="003B64C9">
        <w:rPr>
          <w:rFonts w:ascii="Times New Roman" w:hAnsi="Times New Roman" w:cs="Times New Roman"/>
          <w:sz w:val="28"/>
          <w:szCs w:val="28"/>
        </w:rPr>
        <w:t xml:space="preserve">- Присутствует возможность добавить в рамках одного направления несколько образцов (стекол). Необходимо </w:t>
      </w:r>
      <w:r w:rsidR="00A758EF" w:rsidRPr="003B64C9">
        <w:rPr>
          <w:rFonts w:ascii="Times New Roman" w:hAnsi="Times New Roman" w:cs="Times New Roman"/>
          <w:sz w:val="28"/>
          <w:szCs w:val="28"/>
        </w:rPr>
        <w:t xml:space="preserve">по области </w:t>
      </w:r>
      <w:r w:rsidRPr="003B64C9">
        <w:rPr>
          <w:rFonts w:ascii="Times New Roman" w:hAnsi="Times New Roman" w:cs="Times New Roman"/>
          <w:sz w:val="28"/>
          <w:szCs w:val="28"/>
        </w:rPr>
        <w:t>нажать правой кнопкой мыши и выбрать «Добавить»;</w:t>
      </w:r>
      <w:r w:rsidR="00A52ACD" w:rsidRPr="003B64C9">
        <w:rPr>
          <w:noProof/>
          <w:sz w:val="28"/>
          <w:szCs w:val="28"/>
          <w:lang w:eastAsia="ru-RU"/>
        </w:rPr>
        <w:drawing>
          <wp:inline distT="0" distB="0" distL="0" distR="0" wp14:anchorId="3751DAC6" wp14:editId="2397361F">
            <wp:extent cx="4469170" cy="501809"/>
            <wp:effectExtent l="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170" cy="501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64C9">
        <w:rPr>
          <w:rFonts w:ascii="Times New Roman" w:hAnsi="Times New Roman" w:cs="Times New Roman"/>
          <w:sz w:val="28"/>
          <w:szCs w:val="28"/>
        </w:rPr>
        <w:br w:type="page"/>
      </w:r>
    </w:p>
    <w:p w14:paraId="6D9C03BF" w14:textId="77777777" w:rsidR="004F12D2" w:rsidRPr="003B64C9" w:rsidRDefault="004F12D2">
      <w:pPr>
        <w:rPr>
          <w:rFonts w:ascii="Times New Roman" w:hAnsi="Times New Roman" w:cs="Times New Roman"/>
          <w:sz w:val="28"/>
          <w:szCs w:val="28"/>
        </w:rPr>
      </w:pPr>
      <w:r w:rsidRPr="003B64C9">
        <w:rPr>
          <w:rFonts w:ascii="Times New Roman" w:hAnsi="Times New Roman" w:cs="Times New Roman"/>
          <w:sz w:val="28"/>
          <w:szCs w:val="28"/>
        </w:rPr>
        <w:lastRenderedPageBreak/>
        <w:t>- Далее заполняем данные по новому образцу;</w:t>
      </w:r>
    </w:p>
    <w:p w14:paraId="1548AEC2" w14:textId="77777777" w:rsidR="00A52ACD" w:rsidRPr="003B64C9" w:rsidRDefault="00A52ACD">
      <w:pPr>
        <w:rPr>
          <w:rFonts w:ascii="Times New Roman" w:hAnsi="Times New Roman" w:cs="Times New Roman"/>
          <w:sz w:val="28"/>
          <w:szCs w:val="28"/>
        </w:rPr>
      </w:pPr>
      <w:r w:rsidRPr="003B64C9">
        <w:rPr>
          <w:noProof/>
          <w:sz w:val="28"/>
          <w:szCs w:val="28"/>
          <w:lang w:eastAsia="ru-RU"/>
        </w:rPr>
        <w:drawing>
          <wp:inline distT="0" distB="0" distL="0" distR="0" wp14:anchorId="4D0F4C8C" wp14:editId="64342A47">
            <wp:extent cx="5940425" cy="1021740"/>
            <wp:effectExtent l="0" t="0" r="3175" b="698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2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4AFF" w:rsidRPr="003B64C9">
        <w:rPr>
          <w:rFonts w:ascii="Times New Roman" w:hAnsi="Times New Roman" w:cs="Times New Roman"/>
          <w:sz w:val="28"/>
          <w:szCs w:val="28"/>
        </w:rPr>
        <w:br/>
      </w:r>
    </w:p>
    <w:p w14:paraId="20650027" w14:textId="77777777" w:rsidR="004F12D2" w:rsidRPr="003B64C9" w:rsidRDefault="00F54AFF">
      <w:pPr>
        <w:rPr>
          <w:rFonts w:ascii="Times New Roman" w:hAnsi="Times New Roman" w:cs="Times New Roman"/>
          <w:sz w:val="28"/>
          <w:szCs w:val="28"/>
        </w:rPr>
      </w:pPr>
      <w:r w:rsidRPr="003B64C9">
        <w:rPr>
          <w:rFonts w:ascii="Times New Roman" w:hAnsi="Times New Roman" w:cs="Times New Roman"/>
          <w:sz w:val="28"/>
          <w:szCs w:val="28"/>
        </w:rPr>
        <w:t xml:space="preserve">- </w:t>
      </w:r>
      <w:r w:rsidR="004F12D2" w:rsidRPr="003B64C9">
        <w:rPr>
          <w:rFonts w:ascii="Times New Roman" w:hAnsi="Times New Roman" w:cs="Times New Roman"/>
          <w:sz w:val="28"/>
          <w:szCs w:val="28"/>
        </w:rPr>
        <w:t xml:space="preserve">После заполнения всех </w:t>
      </w:r>
      <w:r w:rsidR="00A758EF" w:rsidRPr="003B64C9">
        <w:rPr>
          <w:rFonts w:ascii="Times New Roman" w:hAnsi="Times New Roman" w:cs="Times New Roman"/>
          <w:sz w:val="28"/>
          <w:szCs w:val="28"/>
        </w:rPr>
        <w:t>данных и добавлении образцов</w:t>
      </w:r>
      <w:r w:rsidR="004F12D2" w:rsidRPr="003B64C9">
        <w:rPr>
          <w:rFonts w:ascii="Times New Roman" w:hAnsi="Times New Roman" w:cs="Times New Roman"/>
          <w:sz w:val="28"/>
          <w:szCs w:val="28"/>
        </w:rPr>
        <w:t xml:space="preserve"> нажимаем кнопку «Сохранить». Открывает</w:t>
      </w:r>
      <w:r w:rsidR="000771AE" w:rsidRPr="003B64C9">
        <w:rPr>
          <w:rFonts w:ascii="Times New Roman" w:hAnsi="Times New Roman" w:cs="Times New Roman"/>
          <w:sz w:val="28"/>
          <w:szCs w:val="28"/>
        </w:rPr>
        <w:t>ся</w:t>
      </w:r>
      <w:r w:rsidR="004F12D2" w:rsidRPr="003B64C9">
        <w:rPr>
          <w:rFonts w:ascii="Times New Roman" w:hAnsi="Times New Roman" w:cs="Times New Roman"/>
          <w:sz w:val="28"/>
          <w:szCs w:val="28"/>
        </w:rPr>
        <w:t xml:space="preserve"> форма </w:t>
      </w:r>
      <w:r w:rsidR="00A758EF" w:rsidRPr="003B64C9">
        <w:rPr>
          <w:rFonts w:ascii="Times New Roman" w:hAnsi="Times New Roman" w:cs="Times New Roman"/>
          <w:sz w:val="28"/>
          <w:szCs w:val="28"/>
        </w:rPr>
        <w:t xml:space="preserve">просмотра </w:t>
      </w:r>
      <w:r w:rsidR="004F12D2" w:rsidRPr="003B64C9">
        <w:rPr>
          <w:rFonts w:ascii="Times New Roman" w:hAnsi="Times New Roman" w:cs="Times New Roman"/>
          <w:sz w:val="28"/>
          <w:szCs w:val="28"/>
        </w:rPr>
        <w:t xml:space="preserve">бланка направления. </w:t>
      </w:r>
      <w:r w:rsidR="00A758EF" w:rsidRPr="003B64C9">
        <w:rPr>
          <w:rFonts w:ascii="Times New Roman" w:hAnsi="Times New Roman" w:cs="Times New Roman"/>
          <w:sz w:val="28"/>
          <w:szCs w:val="28"/>
        </w:rPr>
        <w:t>Для печати нажимаем на кнопку</w:t>
      </w:r>
      <w:r w:rsidR="004F12D2" w:rsidRPr="003B64C9">
        <w:rPr>
          <w:rFonts w:ascii="Times New Roman" w:hAnsi="Times New Roman" w:cs="Times New Roman"/>
          <w:sz w:val="28"/>
          <w:szCs w:val="28"/>
        </w:rPr>
        <w:t xml:space="preserve"> «Печать.</w:t>
      </w:r>
    </w:p>
    <w:p w14:paraId="5DC38A12" w14:textId="77777777" w:rsidR="004F12D2" w:rsidRPr="003B64C9" w:rsidRDefault="004F12D2">
      <w:pPr>
        <w:rPr>
          <w:rFonts w:ascii="Times New Roman" w:hAnsi="Times New Roman" w:cs="Times New Roman"/>
          <w:sz w:val="28"/>
          <w:szCs w:val="28"/>
        </w:rPr>
      </w:pPr>
      <w:r w:rsidRPr="003B64C9">
        <w:rPr>
          <w:noProof/>
          <w:sz w:val="28"/>
          <w:szCs w:val="28"/>
          <w:lang w:eastAsia="ru-RU"/>
        </w:rPr>
        <w:drawing>
          <wp:inline distT="0" distB="0" distL="0" distR="0" wp14:anchorId="7D89835E" wp14:editId="7B0404AC">
            <wp:extent cx="5940425" cy="2719600"/>
            <wp:effectExtent l="0" t="0" r="3175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12D2" w:rsidRPr="003B6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44A3"/>
    <w:multiLevelType w:val="hybridMultilevel"/>
    <w:tmpl w:val="CDEC7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41478"/>
    <w:multiLevelType w:val="hybridMultilevel"/>
    <w:tmpl w:val="62302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B4F9C"/>
    <w:multiLevelType w:val="hybridMultilevel"/>
    <w:tmpl w:val="E294C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93221"/>
    <w:multiLevelType w:val="hybridMultilevel"/>
    <w:tmpl w:val="85827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7483D"/>
    <w:multiLevelType w:val="hybridMultilevel"/>
    <w:tmpl w:val="C426742C"/>
    <w:lvl w:ilvl="0" w:tplc="55C4AC0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069621">
    <w:abstractNumId w:val="2"/>
  </w:num>
  <w:num w:numId="2" w16cid:durableId="820199970">
    <w:abstractNumId w:val="4"/>
  </w:num>
  <w:num w:numId="3" w16cid:durableId="6679495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3126358">
    <w:abstractNumId w:val="1"/>
  </w:num>
  <w:num w:numId="5" w16cid:durableId="1956210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5DC"/>
    <w:rsid w:val="000759F6"/>
    <w:rsid w:val="000771AE"/>
    <w:rsid w:val="000A7E2C"/>
    <w:rsid w:val="00105CB4"/>
    <w:rsid w:val="00153E43"/>
    <w:rsid w:val="002465DC"/>
    <w:rsid w:val="00315770"/>
    <w:rsid w:val="003769CA"/>
    <w:rsid w:val="003B64C9"/>
    <w:rsid w:val="004F12D2"/>
    <w:rsid w:val="004F2E5C"/>
    <w:rsid w:val="00547D15"/>
    <w:rsid w:val="0074214B"/>
    <w:rsid w:val="00964FE0"/>
    <w:rsid w:val="00A52ACD"/>
    <w:rsid w:val="00A758EF"/>
    <w:rsid w:val="00B14A69"/>
    <w:rsid w:val="00B659D5"/>
    <w:rsid w:val="00C13122"/>
    <w:rsid w:val="00C230CC"/>
    <w:rsid w:val="00D04E0A"/>
    <w:rsid w:val="00D07644"/>
    <w:rsid w:val="00E21504"/>
    <w:rsid w:val="00F54AFF"/>
    <w:rsid w:val="00FE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3F126"/>
  <w15:chartTrackingRefBased/>
  <w15:docId w15:val="{60D0981C-C162-4169-A938-90196970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Селиванов М.</dc:creator>
  <cp:keywords/>
  <dc:description/>
  <cp:lastModifiedBy>user</cp:lastModifiedBy>
  <cp:revision>19</cp:revision>
  <dcterms:created xsi:type="dcterms:W3CDTF">2024-07-15T11:58:00Z</dcterms:created>
  <dcterms:modified xsi:type="dcterms:W3CDTF">2025-02-20T09:59:00Z</dcterms:modified>
</cp:coreProperties>
</file>