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10064"/>
        <w:gridCol w:w="429"/>
      </w:tblGrid>
      <w:tr w:rsidR="007A3261" w:rsidRPr="00C360DD" w:rsidTr="0010159A">
        <w:trPr>
          <w:trHeight w:val="1276"/>
        </w:trPr>
        <w:tc>
          <w:tcPr>
            <w:tcW w:w="9781" w:type="dxa"/>
            <w:shd w:val="clear" w:color="auto" w:fill="auto"/>
          </w:tcPr>
          <w:p w:rsidR="007A3261" w:rsidRPr="00C360DD" w:rsidRDefault="007A3261" w:rsidP="0010159A">
            <w:pPr>
              <w:pStyle w:val="phconfirmstampstamp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bookmarkStart w:id="0" w:name="1"/>
            <w:r w:rsidRPr="00C360DD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Единая медицинская информационно-аналитической системы Республики Северная Осетия-Алания</w:t>
            </w:r>
          </w:p>
          <w:p w:rsidR="00245DB9" w:rsidRPr="00C360DD" w:rsidRDefault="00245DB9" w:rsidP="00245DB9">
            <w:pPr>
              <w:pStyle w:val="phconfirmstampstamp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" w:type="dxa"/>
            <w:shd w:val="clear" w:color="auto" w:fill="auto"/>
          </w:tcPr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261" w:rsidRPr="00C360DD" w:rsidTr="0010159A">
        <w:trPr>
          <w:trHeight w:val="360"/>
        </w:trPr>
        <w:tc>
          <w:tcPr>
            <w:tcW w:w="9781" w:type="dxa"/>
            <w:shd w:val="clear" w:color="auto" w:fill="auto"/>
          </w:tcPr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" w:type="dxa"/>
            <w:shd w:val="clear" w:color="auto" w:fill="auto"/>
          </w:tcPr>
          <w:p w:rsidR="007A3261" w:rsidRPr="00C360DD" w:rsidRDefault="007A3261" w:rsidP="0010159A">
            <w:pPr>
              <w:pStyle w:val="phconfirmstampstamp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p w:rsidR="000547D1" w:rsidRPr="00985124" w:rsidRDefault="000547D1" w:rsidP="000547D1">
      <w:pPr>
        <w:pStyle w:val="a9"/>
        <w:outlineLvl w:val="9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985124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Аналитика по пациентам с паллиативной помощью</w:t>
      </w:r>
    </w:p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systemshort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document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document"/>
        <w:spacing w:before="0" w:after="0" w:line="240" w:lineRule="auto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document"/>
        <w:spacing w:before="0" w:after="0" w:line="240" w:lineRule="auto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p w:rsidR="007A3261" w:rsidRPr="00C360DD" w:rsidRDefault="007A3261" w:rsidP="007A3261">
      <w:pPr>
        <w:pStyle w:val="phtitlepageother"/>
        <w:rPr>
          <w:rFonts w:ascii="Times New Roman" w:hAnsi="Times New Roman" w:cs="Times New Roman"/>
          <w:sz w:val="28"/>
        </w:rPr>
      </w:pPr>
    </w:p>
    <w:bookmarkEnd w:id="0"/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245DB9" w:rsidRPr="00C360DD" w:rsidRDefault="00245DB9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245DB9" w:rsidRPr="00C360DD" w:rsidRDefault="00245DB9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7A3261" w:rsidRPr="00C360DD" w:rsidRDefault="007A3261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  <w:r w:rsidRPr="00C360DD">
        <w:rPr>
          <w:b/>
          <w:szCs w:val="28"/>
        </w:rPr>
        <w:t>2022 год.</w:t>
      </w:r>
    </w:p>
    <w:p w:rsidR="007A3261" w:rsidRPr="00C360DD" w:rsidRDefault="007A3261" w:rsidP="007A3261">
      <w:pPr>
        <w:tabs>
          <w:tab w:val="left" w:pos="4827"/>
        </w:tabs>
        <w:spacing w:after="0" w:line="240" w:lineRule="auto"/>
        <w:ind w:left="0" w:right="0" w:firstLine="709"/>
        <w:rPr>
          <w:b/>
          <w:szCs w:val="28"/>
        </w:rPr>
      </w:pPr>
      <w:r w:rsidRPr="00C360DD">
        <w:rPr>
          <w:b/>
          <w:szCs w:val="28"/>
        </w:rPr>
        <w:tab/>
      </w:r>
    </w:p>
    <w:p w:rsidR="00434743" w:rsidRDefault="00434743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sdt>
      <w:sdtPr>
        <w:id w:val="-189681818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</w:rPr>
      </w:sdtEndPr>
      <w:sdtContent>
        <w:p w:rsidR="003E6FE4" w:rsidRPr="003E6FE4" w:rsidRDefault="003E6FE4">
          <w:pPr>
            <w:pStyle w:val="ae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3E6FE4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3E6FE4" w:rsidRPr="003E6FE4" w:rsidRDefault="003E6FE4">
          <w:pPr>
            <w:pStyle w:val="11"/>
            <w:tabs>
              <w:tab w:val="left" w:pos="660"/>
              <w:tab w:val="right" w:leader="dot" w:pos="10483"/>
            </w:tabs>
            <w:rPr>
              <w:rFonts w:eastAsiaTheme="minorEastAsia"/>
              <w:noProof/>
              <w:color w:val="000000" w:themeColor="text1"/>
              <w:szCs w:val="28"/>
            </w:rPr>
          </w:pPr>
          <w:r w:rsidRPr="003E6FE4">
            <w:rPr>
              <w:color w:val="000000" w:themeColor="text1"/>
              <w:szCs w:val="28"/>
            </w:rPr>
            <w:fldChar w:fldCharType="begin"/>
          </w:r>
          <w:r w:rsidRPr="003E6FE4">
            <w:rPr>
              <w:color w:val="000000" w:themeColor="text1"/>
              <w:szCs w:val="28"/>
            </w:rPr>
            <w:instrText xml:space="preserve"> TOC \o "1-3" \h \z \u </w:instrText>
          </w:r>
          <w:r w:rsidRPr="003E6FE4">
            <w:rPr>
              <w:color w:val="000000" w:themeColor="text1"/>
              <w:szCs w:val="28"/>
            </w:rPr>
            <w:fldChar w:fldCharType="separate"/>
          </w:r>
          <w:hyperlink w:anchor="_Toc106788034" w:history="1">
            <w:r w:rsidRPr="003E6FE4">
              <w:rPr>
                <w:rStyle w:val="a3"/>
                <w:noProof/>
                <w:color w:val="000000" w:themeColor="text1"/>
                <w:szCs w:val="28"/>
              </w:rPr>
              <w:t>1.</w:t>
            </w:r>
            <w:r w:rsidRPr="003E6FE4">
              <w:rPr>
                <w:rFonts w:eastAsiaTheme="minorEastAsia"/>
                <w:noProof/>
                <w:color w:val="000000" w:themeColor="text1"/>
                <w:szCs w:val="28"/>
              </w:rPr>
              <w:tab/>
            </w:r>
            <w:r w:rsidRPr="003E6FE4">
              <w:rPr>
                <w:rStyle w:val="a3"/>
                <w:noProof/>
                <w:color w:val="000000" w:themeColor="text1"/>
                <w:szCs w:val="28"/>
              </w:rPr>
              <w:t>Работа с аналитикой по пациентам с паллиативной помощью.</w:t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tab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begin"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instrText xml:space="preserve"> PAGEREF _Toc106788034 \h </w:instrText>
            </w:r>
            <w:r w:rsidRPr="003E6FE4">
              <w:rPr>
                <w:noProof/>
                <w:webHidden/>
                <w:color w:val="000000" w:themeColor="text1"/>
                <w:szCs w:val="28"/>
              </w:rPr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separate"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t>2</w:t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end"/>
            </w:r>
          </w:hyperlink>
        </w:p>
        <w:p w:rsidR="003E6FE4" w:rsidRPr="003E6FE4" w:rsidRDefault="003E6FE4">
          <w:pPr>
            <w:pStyle w:val="11"/>
            <w:tabs>
              <w:tab w:val="left" w:pos="660"/>
              <w:tab w:val="right" w:leader="dot" w:pos="10483"/>
            </w:tabs>
            <w:rPr>
              <w:rFonts w:eastAsiaTheme="minorEastAsia"/>
              <w:noProof/>
              <w:color w:val="000000" w:themeColor="text1"/>
              <w:szCs w:val="28"/>
            </w:rPr>
          </w:pPr>
          <w:hyperlink w:anchor="_Toc106788035" w:history="1">
            <w:r w:rsidRPr="003E6FE4">
              <w:rPr>
                <w:rStyle w:val="a3"/>
                <w:noProof/>
                <w:color w:val="000000" w:themeColor="text1"/>
                <w:szCs w:val="28"/>
              </w:rPr>
              <w:t>2.</w:t>
            </w:r>
            <w:r w:rsidRPr="003E6FE4">
              <w:rPr>
                <w:rFonts w:eastAsiaTheme="minorEastAsia"/>
                <w:noProof/>
                <w:color w:val="000000" w:themeColor="text1"/>
                <w:szCs w:val="28"/>
              </w:rPr>
              <w:tab/>
            </w:r>
            <w:r w:rsidRPr="003E6FE4">
              <w:rPr>
                <w:rStyle w:val="a3"/>
                <w:noProof/>
                <w:color w:val="000000" w:themeColor="text1"/>
                <w:szCs w:val="28"/>
              </w:rPr>
              <w:t>Просмотр контактного номера телефона по пациентам с п</w:t>
            </w:r>
            <w:r w:rsidRPr="003E6FE4">
              <w:rPr>
                <w:rStyle w:val="a3"/>
                <w:noProof/>
                <w:color w:val="000000" w:themeColor="text1"/>
                <w:szCs w:val="28"/>
                <w:shd w:val="clear" w:color="auto" w:fill="FFFFFF"/>
              </w:rPr>
              <w:t>аллиативной помощью.</w:t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tab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begin"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instrText xml:space="preserve"> PAGEREF _Toc106788035 \h </w:instrText>
            </w:r>
            <w:r w:rsidRPr="003E6FE4">
              <w:rPr>
                <w:noProof/>
                <w:webHidden/>
                <w:color w:val="000000" w:themeColor="text1"/>
                <w:szCs w:val="28"/>
              </w:rPr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separate"/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t>7</w:t>
            </w:r>
            <w:r w:rsidRPr="003E6FE4">
              <w:rPr>
                <w:noProof/>
                <w:webHidden/>
                <w:color w:val="000000" w:themeColor="text1"/>
                <w:szCs w:val="28"/>
              </w:rPr>
              <w:fldChar w:fldCharType="end"/>
            </w:r>
          </w:hyperlink>
        </w:p>
        <w:p w:rsidR="003E6FE4" w:rsidRDefault="003E6FE4">
          <w:r w:rsidRPr="003E6FE4">
            <w:rPr>
              <w:b/>
              <w:bCs/>
              <w:color w:val="000000" w:themeColor="text1"/>
              <w:szCs w:val="28"/>
            </w:rPr>
            <w:fldChar w:fldCharType="end"/>
          </w:r>
        </w:p>
      </w:sdtContent>
    </w:sdt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3E6FE4" w:rsidRPr="00C360DD" w:rsidRDefault="003E6FE4" w:rsidP="00382353">
      <w:pPr>
        <w:spacing w:after="0" w:line="240" w:lineRule="auto"/>
        <w:ind w:left="0" w:right="0" w:firstLine="709"/>
        <w:jc w:val="center"/>
        <w:rPr>
          <w:b/>
          <w:szCs w:val="28"/>
        </w:rPr>
      </w:pPr>
    </w:p>
    <w:p w:rsidR="000547D1" w:rsidRPr="000C3212" w:rsidRDefault="00C914FE" w:rsidP="000C3212">
      <w:pPr>
        <w:pStyle w:val="a9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" w:name="_Toc51844065"/>
      <w:bookmarkStart w:id="2" w:name="_Toc106788034"/>
      <w:r w:rsidRPr="00C914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</w:t>
      </w:r>
      <w:r w:rsidR="000C32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абота</w:t>
      </w:r>
      <w:r w:rsidR="00EE6DC5" w:rsidRPr="00C914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bookmarkEnd w:id="1"/>
      <w:r w:rsidR="00322D1B" w:rsidRPr="00C914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аналитикой по пациентам с паллиативной помощью</w:t>
      </w:r>
      <w:r w:rsidR="00570321" w:rsidRPr="00C914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bookmarkEnd w:id="2"/>
    </w:p>
    <w:p w:rsidR="000547D1" w:rsidRPr="00C360DD" w:rsidRDefault="000547D1" w:rsidP="00985124">
      <w:pPr>
        <w:spacing w:after="0" w:line="240" w:lineRule="auto"/>
        <w:ind w:left="0" w:right="0" w:firstLine="709"/>
        <w:rPr>
          <w:szCs w:val="28"/>
        </w:rPr>
      </w:pPr>
      <w:r w:rsidRPr="00C360DD">
        <w:rPr>
          <w:szCs w:val="28"/>
        </w:rPr>
        <w:t>Аналитика по пациентам с паллиативной помощью позволяет выводить список пациентов, имеющих паллиативный статус.</w:t>
      </w:r>
    </w:p>
    <w:p w:rsidR="00570321" w:rsidRPr="000C3212" w:rsidRDefault="00570321" w:rsidP="000C3212">
      <w:pPr>
        <w:pStyle w:val="a6"/>
        <w:numPr>
          <w:ilvl w:val="1"/>
          <w:numId w:val="17"/>
        </w:numPr>
        <w:spacing w:after="0" w:line="240" w:lineRule="auto"/>
        <w:ind w:left="0" w:right="0" w:firstLine="709"/>
        <w:rPr>
          <w:szCs w:val="28"/>
        </w:rPr>
      </w:pPr>
      <w:r w:rsidRPr="000C3212">
        <w:rPr>
          <w:szCs w:val="28"/>
        </w:rPr>
        <w:t>В начале работы необходимо авторизоваться в Единой медицинской информационно – аналитической системе РСО – Алания (далее – ЕМИАС РСО – Алания) и выбрать необходимый кабинет для работы (рисунок 1).</w:t>
      </w:r>
    </w:p>
    <w:p w:rsidR="00245DB9" w:rsidRPr="00C360DD" w:rsidRDefault="00245DB9" w:rsidP="00985124">
      <w:pPr>
        <w:spacing w:after="0" w:line="240" w:lineRule="auto"/>
        <w:ind w:left="0" w:right="0" w:firstLine="709"/>
        <w:jc w:val="center"/>
        <w:rPr>
          <w:szCs w:val="28"/>
        </w:rPr>
      </w:pPr>
      <w:r w:rsidRPr="00C360DD">
        <w:rPr>
          <w:noProof/>
          <w:szCs w:val="28"/>
        </w:rPr>
        <w:drawing>
          <wp:inline distT="0" distB="0" distL="0" distR="0" wp14:anchorId="1641597B" wp14:editId="64129341">
            <wp:extent cx="3023235" cy="1343025"/>
            <wp:effectExtent l="0" t="0" r="57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944" cy="13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F1" w:rsidRPr="00C360DD" w:rsidRDefault="00626077" w:rsidP="00985124">
      <w:pPr>
        <w:spacing w:after="0" w:line="240" w:lineRule="auto"/>
        <w:ind w:left="0" w:right="0" w:firstLine="709"/>
        <w:jc w:val="center"/>
        <w:rPr>
          <w:szCs w:val="28"/>
        </w:rPr>
      </w:pPr>
      <w:r w:rsidRPr="00C360DD">
        <w:rPr>
          <w:szCs w:val="28"/>
        </w:rPr>
        <w:t>Рисунок 1</w:t>
      </w:r>
      <w:r w:rsidR="00994EF1" w:rsidRPr="00C360DD">
        <w:rPr>
          <w:szCs w:val="28"/>
        </w:rPr>
        <w:t>.</w:t>
      </w:r>
    </w:p>
    <w:p w:rsidR="00C360DD" w:rsidRPr="000C3212" w:rsidRDefault="000547D1" w:rsidP="000C3212">
      <w:pPr>
        <w:pStyle w:val="a6"/>
        <w:numPr>
          <w:ilvl w:val="1"/>
          <w:numId w:val="14"/>
        </w:numPr>
        <w:spacing w:after="0" w:line="240" w:lineRule="auto"/>
        <w:ind w:left="0" w:right="0" w:firstLine="709"/>
        <w:rPr>
          <w:szCs w:val="28"/>
        </w:rPr>
      </w:pPr>
      <w:r w:rsidRPr="000C3212">
        <w:rPr>
          <w:szCs w:val="28"/>
        </w:rPr>
        <w:t xml:space="preserve">Для просмотра аналитики по пациентам с паллиативной помощью выполните следующие действия </w:t>
      </w:r>
      <w:r w:rsidR="00EE6DC5" w:rsidRPr="000C3212">
        <w:rPr>
          <w:szCs w:val="28"/>
        </w:rPr>
        <w:t xml:space="preserve">в </w:t>
      </w:r>
      <w:r w:rsidR="00570321" w:rsidRPr="000C3212">
        <w:rPr>
          <w:szCs w:val="28"/>
        </w:rPr>
        <w:t>ЕМИАС РСО – Алания</w:t>
      </w:r>
      <w:r w:rsidR="00C360DD" w:rsidRPr="000C3212">
        <w:rPr>
          <w:szCs w:val="28"/>
        </w:rPr>
        <w:t>:</w:t>
      </w:r>
    </w:p>
    <w:p w:rsidR="00C73124" w:rsidRPr="000C3212" w:rsidRDefault="00C360DD" w:rsidP="000C3212">
      <w:pPr>
        <w:pStyle w:val="a6"/>
        <w:numPr>
          <w:ilvl w:val="2"/>
          <w:numId w:val="30"/>
        </w:numPr>
        <w:spacing w:after="0" w:line="240" w:lineRule="auto"/>
        <w:ind w:left="0" w:right="0" w:firstLine="709"/>
        <w:rPr>
          <w:szCs w:val="28"/>
        </w:rPr>
      </w:pPr>
      <w:r w:rsidRPr="000C3212">
        <w:rPr>
          <w:szCs w:val="28"/>
        </w:rPr>
        <w:t xml:space="preserve"> В</w:t>
      </w:r>
      <w:r w:rsidR="00D86783" w:rsidRPr="000C3212">
        <w:rPr>
          <w:szCs w:val="28"/>
        </w:rPr>
        <w:t xml:space="preserve"> разделе</w:t>
      </w:r>
      <w:r w:rsidR="00EE6DC5" w:rsidRPr="000C3212">
        <w:rPr>
          <w:szCs w:val="28"/>
        </w:rPr>
        <w:t xml:space="preserve"> главного меню</w:t>
      </w:r>
      <w:r w:rsidR="00D86783" w:rsidRPr="000C3212">
        <w:rPr>
          <w:szCs w:val="28"/>
        </w:rPr>
        <w:t xml:space="preserve"> </w:t>
      </w:r>
      <w:r w:rsidR="000547D1" w:rsidRPr="000C3212">
        <w:rPr>
          <w:szCs w:val="28"/>
        </w:rPr>
        <w:t xml:space="preserve">необходимо </w:t>
      </w:r>
      <w:r w:rsidR="00D86783" w:rsidRPr="000C3212">
        <w:rPr>
          <w:szCs w:val="28"/>
        </w:rPr>
        <w:t>перейти</w:t>
      </w:r>
      <w:r w:rsidR="00994EF1" w:rsidRPr="000C3212">
        <w:rPr>
          <w:szCs w:val="28"/>
        </w:rPr>
        <w:t xml:space="preserve"> по пути</w:t>
      </w:r>
      <w:r w:rsidR="00EE6DC5" w:rsidRPr="000C3212">
        <w:rPr>
          <w:szCs w:val="28"/>
        </w:rPr>
        <w:t xml:space="preserve"> «</w:t>
      </w:r>
      <w:r w:rsidR="00245DB9" w:rsidRPr="000C3212">
        <w:rPr>
          <w:szCs w:val="28"/>
        </w:rPr>
        <w:t>Учет</w:t>
      </w:r>
      <w:r w:rsidR="00EE6DC5" w:rsidRPr="000C3212">
        <w:rPr>
          <w:szCs w:val="28"/>
        </w:rPr>
        <w:t>» → «</w:t>
      </w:r>
      <w:r w:rsidR="00245DB9" w:rsidRPr="000C3212">
        <w:rPr>
          <w:szCs w:val="28"/>
        </w:rPr>
        <w:t>Паллиативная помощь</w:t>
      </w:r>
      <w:r w:rsidR="00EE6DC5" w:rsidRPr="000C3212">
        <w:rPr>
          <w:szCs w:val="28"/>
        </w:rPr>
        <w:t>»</w:t>
      </w:r>
      <w:r w:rsidR="00D86783" w:rsidRPr="000C3212">
        <w:rPr>
          <w:szCs w:val="28"/>
        </w:rPr>
        <w:t xml:space="preserve"> (р</w:t>
      </w:r>
      <w:r w:rsidR="00570321" w:rsidRPr="000C3212">
        <w:rPr>
          <w:szCs w:val="28"/>
        </w:rPr>
        <w:t>исунок 2</w:t>
      </w:r>
      <w:r w:rsidR="00D86783" w:rsidRPr="000C3212">
        <w:rPr>
          <w:szCs w:val="28"/>
        </w:rPr>
        <w:t>)</w:t>
      </w:r>
      <w:r w:rsidR="000547D1" w:rsidRPr="000C3212">
        <w:rPr>
          <w:szCs w:val="28"/>
        </w:rPr>
        <w:t>, на которой отображаются все пациенты, прикрепленные к МО и имеющие паллиативный статус</w:t>
      </w:r>
      <w:r w:rsidR="00EE6DC5" w:rsidRPr="000C3212">
        <w:rPr>
          <w:szCs w:val="28"/>
        </w:rPr>
        <w:t>.</w:t>
      </w:r>
      <w:r w:rsidR="00382353" w:rsidRPr="000C3212">
        <w:rPr>
          <w:szCs w:val="28"/>
        </w:rPr>
        <w:t xml:space="preserve"> </w:t>
      </w:r>
    </w:p>
    <w:p w:rsidR="00B76367" w:rsidRPr="00C360DD" w:rsidRDefault="00245DB9" w:rsidP="00985124">
      <w:pPr>
        <w:spacing w:after="0" w:line="240" w:lineRule="auto"/>
        <w:ind w:left="0" w:right="0" w:firstLine="709"/>
        <w:jc w:val="center"/>
        <w:rPr>
          <w:szCs w:val="28"/>
        </w:rPr>
      </w:pPr>
      <w:r w:rsidRPr="00C360DD">
        <w:rPr>
          <w:noProof/>
          <w:szCs w:val="28"/>
        </w:rPr>
        <w:drawing>
          <wp:inline distT="0" distB="0" distL="0" distR="0" wp14:anchorId="37A82112" wp14:editId="48097E10">
            <wp:extent cx="3807725" cy="2967890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0644" cy="29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83" w:rsidRPr="00C360DD" w:rsidRDefault="00D86783" w:rsidP="00985124">
      <w:pPr>
        <w:spacing w:after="0" w:line="240" w:lineRule="auto"/>
        <w:ind w:left="0" w:right="0" w:firstLine="709"/>
        <w:jc w:val="center"/>
        <w:rPr>
          <w:szCs w:val="28"/>
        </w:rPr>
      </w:pPr>
      <w:r w:rsidRPr="00C360DD">
        <w:rPr>
          <w:szCs w:val="28"/>
        </w:rPr>
        <w:t>Р</w:t>
      </w:r>
      <w:r w:rsidR="00B76367" w:rsidRPr="00C360DD">
        <w:rPr>
          <w:szCs w:val="28"/>
        </w:rPr>
        <w:t xml:space="preserve">исунок </w:t>
      </w:r>
      <w:r w:rsidR="00994EF1" w:rsidRPr="00C360DD">
        <w:rPr>
          <w:szCs w:val="28"/>
        </w:rPr>
        <w:t>2</w:t>
      </w:r>
      <w:r w:rsidR="00B76367" w:rsidRPr="00C360DD">
        <w:rPr>
          <w:szCs w:val="28"/>
        </w:rPr>
        <w:t>.</w:t>
      </w:r>
    </w:p>
    <w:p w:rsidR="000547D1" w:rsidRPr="000C3212" w:rsidRDefault="00F03622" w:rsidP="000C3212">
      <w:pPr>
        <w:pStyle w:val="a6"/>
        <w:numPr>
          <w:ilvl w:val="2"/>
          <w:numId w:val="30"/>
        </w:numPr>
        <w:spacing w:after="0" w:line="240" w:lineRule="auto"/>
        <w:ind w:left="0" w:right="0" w:firstLine="709"/>
        <w:rPr>
          <w:szCs w:val="28"/>
        </w:rPr>
      </w:pPr>
      <w:r w:rsidRPr="000C3212">
        <w:rPr>
          <w:szCs w:val="28"/>
        </w:rPr>
        <w:t>Для отображения</w:t>
      </w:r>
      <w:r w:rsidR="00F46094" w:rsidRPr="000C3212">
        <w:rPr>
          <w:szCs w:val="28"/>
        </w:rPr>
        <w:t xml:space="preserve"> </w:t>
      </w:r>
      <w:r w:rsidRPr="000C3212">
        <w:rPr>
          <w:szCs w:val="28"/>
        </w:rPr>
        <w:t>списка пациентов</w:t>
      </w:r>
      <w:r w:rsidR="00F46094" w:rsidRPr="000C3212">
        <w:rPr>
          <w:szCs w:val="28"/>
        </w:rPr>
        <w:t xml:space="preserve"> по всему региону, в открывшемся окне</w:t>
      </w:r>
      <w:r w:rsidRPr="000C3212">
        <w:rPr>
          <w:szCs w:val="28"/>
        </w:rPr>
        <w:t xml:space="preserve"> необходимо </w:t>
      </w:r>
      <w:r w:rsidR="00F46094" w:rsidRPr="000C3212">
        <w:rPr>
          <w:szCs w:val="28"/>
        </w:rPr>
        <w:t>нажать на кнопку «Найти» (рисунок</w:t>
      </w:r>
      <w:r w:rsidR="00E53CB3" w:rsidRPr="000C3212">
        <w:rPr>
          <w:szCs w:val="28"/>
        </w:rPr>
        <w:t xml:space="preserve"> 3</w:t>
      </w:r>
      <w:r w:rsidR="00F46094" w:rsidRPr="000C3212">
        <w:rPr>
          <w:szCs w:val="28"/>
        </w:rPr>
        <w:t>)</w:t>
      </w:r>
      <w:r w:rsidR="00E53CB3" w:rsidRPr="000C3212">
        <w:rPr>
          <w:szCs w:val="28"/>
        </w:rPr>
        <w:t>.</w:t>
      </w:r>
    </w:p>
    <w:p w:rsidR="00C360DD" w:rsidRPr="00C360DD" w:rsidRDefault="00C360DD" w:rsidP="00985124">
      <w:pPr>
        <w:pStyle w:val="a6"/>
        <w:spacing w:after="0" w:line="240" w:lineRule="auto"/>
        <w:ind w:left="450" w:right="0" w:firstLine="0"/>
        <w:rPr>
          <w:szCs w:val="28"/>
        </w:rPr>
      </w:pPr>
      <w:r w:rsidRPr="00C360DD">
        <w:rPr>
          <w:noProof/>
        </w:rPr>
        <w:drawing>
          <wp:inline distT="0" distB="0" distL="0" distR="0" wp14:anchorId="2F361371" wp14:editId="4894918B">
            <wp:extent cx="6663055" cy="150939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0DD" w:rsidRPr="00C360DD" w:rsidRDefault="00C360DD" w:rsidP="00985124">
      <w:pPr>
        <w:spacing w:after="0" w:line="240" w:lineRule="auto"/>
        <w:ind w:right="0"/>
        <w:jc w:val="center"/>
        <w:rPr>
          <w:szCs w:val="28"/>
        </w:rPr>
      </w:pPr>
      <w:r w:rsidRPr="00C360DD">
        <w:rPr>
          <w:szCs w:val="28"/>
        </w:rPr>
        <w:t>Рисунок 3.</w:t>
      </w:r>
    </w:p>
    <w:p w:rsidR="000547D1" w:rsidRPr="000C3212" w:rsidRDefault="000B0617" w:rsidP="000C3212">
      <w:pPr>
        <w:pStyle w:val="a6"/>
        <w:numPr>
          <w:ilvl w:val="2"/>
          <w:numId w:val="30"/>
        </w:numPr>
        <w:spacing w:after="0" w:line="240" w:lineRule="auto"/>
        <w:ind w:left="0" w:right="0" w:firstLine="709"/>
        <w:rPr>
          <w:szCs w:val="28"/>
        </w:rPr>
      </w:pPr>
      <w:r w:rsidRPr="000C3212">
        <w:rPr>
          <w:szCs w:val="28"/>
        </w:rPr>
        <w:lastRenderedPageBreak/>
        <w:t>Для</w:t>
      </w:r>
      <w:r w:rsidR="00E53CB3" w:rsidRPr="000C3212">
        <w:rPr>
          <w:szCs w:val="28"/>
        </w:rPr>
        <w:t xml:space="preserve"> ограничения круга поиска </w:t>
      </w:r>
      <w:r w:rsidR="00322D1B" w:rsidRPr="000C3212">
        <w:rPr>
          <w:szCs w:val="28"/>
        </w:rPr>
        <w:t xml:space="preserve">по пациентам </w:t>
      </w:r>
      <w:r w:rsidR="00322D1B" w:rsidRPr="000C3212">
        <w:rPr>
          <w:szCs w:val="28"/>
        </w:rPr>
        <w:t>с паллиативной помощью</w:t>
      </w:r>
      <w:r w:rsidRPr="000C3212">
        <w:rPr>
          <w:szCs w:val="28"/>
        </w:rPr>
        <w:t xml:space="preserve"> </w:t>
      </w:r>
      <w:r w:rsidRPr="000C3212">
        <w:rPr>
          <w:szCs w:val="28"/>
        </w:rPr>
        <w:t xml:space="preserve">в ЕМИАС РСО-Алания </w:t>
      </w:r>
      <w:r w:rsidR="000547D1" w:rsidRPr="000C3212">
        <w:rPr>
          <w:szCs w:val="28"/>
        </w:rPr>
        <w:t>возможно заполнить поля фильтрации</w:t>
      </w:r>
      <w:r w:rsidR="008866BC" w:rsidRPr="000C3212">
        <w:rPr>
          <w:szCs w:val="28"/>
        </w:rPr>
        <w:t xml:space="preserve"> (таблица 1</w:t>
      </w:r>
      <w:r w:rsidR="00FF6571" w:rsidRPr="000C3212">
        <w:rPr>
          <w:szCs w:val="28"/>
        </w:rPr>
        <w:t xml:space="preserve"> «Описание полей фильтрации».</w:t>
      </w:r>
      <w:r w:rsidR="008866BC" w:rsidRPr="000C3212">
        <w:rPr>
          <w:szCs w:val="28"/>
        </w:rPr>
        <w:t>)</w:t>
      </w:r>
      <w:r w:rsidR="00FF6571" w:rsidRPr="000C3212">
        <w:rPr>
          <w:szCs w:val="28"/>
        </w:rPr>
        <w:t xml:space="preserve"> </w:t>
      </w:r>
      <w:r w:rsidR="000547D1" w:rsidRPr="000C3212">
        <w:rPr>
          <w:szCs w:val="28"/>
        </w:rPr>
        <w:t>Заполнять все поля не обязательно, поиск может осуществляться по одному или нескольким полям.</w:t>
      </w:r>
    </w:p>
    <w:p w:rsidR="000547D1" w:rsidRPr="00C360DD" w:rsidRDefault="000547D1" w:rsidP="00985124">
      <w:pPr>
        <w:spacing w:after="0" w:line="240" w:lineRule="auto"/>
        <w:ind w:left="-1" w:right="0" w:firstLine="0"/>
        <w:jc w:val="right"/>
        <w:rPr>
          <w:szCs w:val="28"/>
        </w:rPr>
      </w:pPr>
      <w:r w:rsidRPr="00C360DD">
        <w:rPr>
          <w:szCs w:val="28"/>
        </w:rPr>
        <w:t xml:space="preserve"> Таблица 1 «Описание полей фильтрации»</w:t>
      </w:r>
      <w:r w:rsidR="008866BC" w:rsidRPr="00C360DD">
        <w:rPr>
          <w:szCs w:val="28"/>
        </w:rPr>
        <w:t>.</w:t>
      </w:r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486"/>
        <w:gridCol w:w="2551"/>
        <w:gridCol w:w="7086"/>
      </w:tblGrid>
      <w:tr w:rsidR="008866BC" w:rsidRPr="00C360DD" w:rsidTr="001C69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5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№</w:t>
            </w: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jc w:val="center"/>
              <w:rPr>
                <w:szCs w:val="28"/>
              </w:rPr>
            </w:pPr>
            <w:bookmarkStart w:id="3" w:name="scroll-bookmark-2"/>
            <w:proofErr w:type="spellStart"/>
            <w:r w:rsidRPr="00C360DD">
              <w:rPr>
                <w:b/>
                <w:szCs w:val="28"/>
              </w:rPr>
              <w:t>Наименование</w:t>
            </w:r>
            <w:proofErr w:type="spellEnd"/>
            <w:r w:rsidRPr="00C360DD">
              <w:rPr>
                <w:b/>
                <w:szCs w:val="28"/>
              </w:rPr>
              <w:t xml:space="preserve"> </w:t>
            </w:r>
            <w:proofErr w:type="spellStart"/>
            <w:r w:rsidRPr="00C360DD">
              <w:rPr>
                <w:b/>
                <w:szCs w:val="28"/>
              </w:rPr>
              <w:t>поля</w:t>
            </w:r>
            <w:bookmarkEnd w:id="3"/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jc w:val="center"/>
              <w:rPr>
                <w:szCs w:val="28"/>
              </w:rPr>
            </w:pPr>
            <w:proofErr w:type="spellStart"/>
            <w:r w:rsidRPr="00C360DD">
              <w:rPr>
                <w:b/>
                <w:szCs w:val="28"/>
              </w:rPr>
              <w:t>Пояснение</w:t>
            </w:r>
            <w:proofErr w:type="spellEnd"/>
          </w:p>
        </w:tc>
      </w:tr>
      <w:tr w:rsidR="008866BC" w:rsidRPr="00C360DD" w:rsidTr="001C69E3">
        <w:trPr>
          <w:trHeight w:val="547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Дата</w:t>
            </w:r>
            <w:proofErr w:type="spellEnd"/>
            <w:r w:rsidRPr="00C360DD">
              <w:rPr>
                <w:szCs w:val="28"/>
              </w:rPr>
              <w:t xml:space="preserve"> с 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Укажите период формирования аналитики с помощью календаря или вручную</w:t>
            </w:r>
          </w:p>
        </w:tc>
      </w:tr>
      <w:tr w:rsidR="008866BC" w:rsidRPr="00C360DD" w:rsidTr="001C69E3">
        <w:trPr>
          <w:trHeight w:val="616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Д</w:t>
            </w:r>
            <w:proofErr w:type="spellStart"/>
            <w:r w:rsidRPr="00C360DD">
              <w:rPr>
                <w:szCs w:val="28"/>
              </w:rPr>
              <w:t>ата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по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Укажите период формирования аналитики с помощью календаря или вручную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360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r w:rsidRPr="00C360DD">
              <w:rPr>
                <w:szCs w:val="28"/>
              </w:rPr>
              <w:t xml:space="preserve">ФИО </w:t>
            </w:r>
            <w:proofErr w:type="spellStart"/>
            <w:r w:rsidRPr="00C360DD">
              <w:rPr>
                <w:szCs w:val="28"/>
              </w:rPr>
              <w:t>пациента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proofErr w:type="spellStart"/>
            <w:r w:rsidRPr="00C360DD">
              <w:rPr>
                <w:szCs w:val="28"/>
              </w:rPr>
              <w:t>Введите</w:t>
            </w:r>
            <w:proofErr w:type="spellEnd"/>
            <w:r w:rsidRPr="00C360DD">
              <w:rPr>
                <w:szCs w:val="28"/>
              </w:rPr>
              <w:t xml:space="preserve"> ФИО </w:t>
            </w:r>
            <w:proofErr w:type="spellStart"/>
            <w:r w:rsidRPr="00C360DD">
              <w:rPr>
                <w:szCs w:val="28"/>
              </w:rPr>
              <w:t>пациента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вручную</w:t>
            </w:r>
            <w:proofErr w:type="spellEnd"/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529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Дата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рождения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Укажите дату рождения пациента с помощью календаря или вручную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340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Возраст</w:t>
            </w:r>
            <w:proofErr w:type="spellEnd"/>
            <w:r w:rsidRPr="00C360DD">
              <w:rPr>
                <w:szCs w:val="28"/>
              </w:rPr>
              <w:t xml:space="preserve"> с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Введите вручную нужный возрастной диапазон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360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</w:t>
            </w:r>
            <w:proofErr w:type="spellStart"/>
            <w:r w:rsidRPr="00C360DD">
              <w:rPr>
                <w:szCs w:val="28"/>
              </w:rPr>
              <w:t>озраст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по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Введите вручную нужный возрастной диапазон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414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Пол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1064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r w:rsidRPr="00C360DD">
              <w:rPr>
                <w:szCs w:val="28"/>
              </w:rPr>
              <w:t xml:space="preserve">МО </w:t>
            </w:r>
            <w:proofErr w:type="spellStart"/>
            <w:r w:rsidRPr="00C360DD">
              <w:rPr>
                <w:szCs w:val="28"/>
              </w:rPr>
              <w:t>прикрепления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МО прикрепления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06A063E1" wp14:editId="5224752C">
                  <wp:extent cx="200025" cy="180975"/>
                  <wp:effectExtent l="0" t="0" r="0" b="0"/>
                  <wp:docPr id="100002" name="Рисунок 100002" descr="_scroll_external/attachments/worddav932c3d5346d01aeb3ae3ff85d7390ca3-6b66ca286a92d8c11af285c5f44adeef0034dd7cbe083c0f8a2c6c903a0936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1674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 «Основная таблица ЛПУ». 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5BAFE8EE" wp14:editId="0687EB66">
                  <wp:extent cx="219075" cy="219075"/>
                  <wp:effectExtent l="0" t="0" r="0" b="0"/>
                  <wp:docPr id="100003" name="Рисунок 100003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9039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2175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r w:rsidRPr="00C360DD">
              <w:rPr>
                <w:szCs w:val="28"/>
              </w:rPr>
              <w:t xml:space="preserve">МО, </w:t>
            </w:r>
            <w:proofErr w:type="spellStart"/>
            <w:r w:rsidRPr="00C360DD">
              <w:rPr>
                <w:szCs w:val="28"/>
              </w:rPr>
              <w:t>признавшее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паллиативным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Поле предназначено для выбора МО, признавшей пациента паллиативным. Выберите МО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275E61FA" wp14:editId="6AE176F4">
                  <wp:extent cx="200025" cy="180975"/>
                  <wp:effectExtent l="0" t="0" r="0" b="0"/>
                  <wp:docPr id="100004" name="Рисунок 100004" descr="_scroll_external/attachments/worddav932c3d5346d01aeb3ae3ff85d7390ca3-6b66ca286a92d8c11af285c5f44adeef0034dd7cbe083c0f8a2c6c903a0936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6542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 «Основная таблица ЛПУ». 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669D6540" wp14:editId="3F4236C5">
                  <wp:extent cx="219075" cy="219075"/>
                  <wp:effectExtent l="0" t="0" r="0" b="0"/>
                  <wp:docPr id="100005" name="Рисунок 100005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3169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  <w:lang w:val="ru-RU"/>
              </w:rPr>
              <w:t>.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b/>
                <w:szCs w:val="28"/>
                <w:lang w:val="ru-RU"/>
              </w:rPr>
              <w:t>Примечание –</w:t>
            </w:r>
            <w:r w:rsidRPr="00C360DD">
              <w:rPr>
                <w:szCs w:val="28"/>
                <w:lang w:val="ru-RU"/>
              </w:rPr>
              <w:t xml:space="preserve"> В случае отсутствия МО в окне «Основная таблица ЛПУ» доступен ввод данных МО в поле «МО, признавшее паллиативным (ручной ввод)»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1640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МО, признавшее паллиативным (ручной ввод)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C914FE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Поле предназначено для ручного ввода МО, признавшей пациента паллиативным, в случае невозможности выбора МО в поле «МО, признавшее паллиативным».</w:t>
            </w:r>
          </w:p>
        </w:tc>
      </w:tr>
      <w:tr w:rsidR="008866BC" w:rsidRPr="00C360DD" w:rsidTr="001C69E3">
        <w:trPr>
          <w:trHeight w:val="709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Патронаж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списка: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8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«Все»,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8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«Да»,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8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«Нет».</w:t>
            </w:r>
          </w:p>
        </w:tc>
      </w:tr>
      <w:tr w:rsidR="008866BC" w:rsidRPr="00C360DD" w:rsidTr="001C69E3">
        <w:trPr>
          <w:trHeight w:val="1064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Диагноз</w:t>
            </w:r>
            <w:proofErr w:type="spellEnd"/>
            <w:r w:rsidRPr="00C360DD">
              <w:rPr>
                <w:szCs w:val="28"/>
              </w:rPr>
              <w:t xml:space="preserve"> МКБ-10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диагноз МКБ-10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6A3BFA55" wp14:editId="19FF75C2">
                  <wp:extent cx="190500" cy="171450"/>
                  <wp:effectExtent l="0" t="0" r="0" b="0"/>
                  <wp:docPr id="100006" name="Рисунок 100006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429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«Справочник МКБ-10».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78555603" wp14:editId="7CD19651">
                  <wp:extent cx="219075" cy="219075"/>
                  <wp:effectExtent l="0" t="0" r="0" b="0"/>
                  <wp:docPr id="100007" name="Рисунок 100007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1456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Получает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респираторную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поддержку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списка: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Все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Да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Нет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19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Планируется</w:t>
            </w:r>
            <w:proofErr w:type="spellEnd"/>
            <w:r w:rsidRPr="00DB014D">
              <w:rPr>
                <w:szCs w:val="28"/>
              </w:rPr>
              <w:t>».</w:t>
            </w:r>
          </w:p>
        </w:tc>
      </w:tr>
      <w:tr w:rsidR="008866BC" w:rsidRPr="00C360DD" w:rsidTr="001C69E3">
        <w:trPr>
          <w:trHeight w:val="1918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Кем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поставлен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Поле предназначено для выбора сотрудника, установившего паллиативный статус. Выберите сотрудника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0F808A8E" wp14:editId="51501711">
                  <wp:extent cx="190500" cy="171450"/>
                  <wp:effectExtent l="0" t="0" r="0" b="0"/>
                  <wp:docPr id="100008" name="Рисунок 100008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649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«Сотрудники».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0891CAD6" wp14:editId="5C1F172F">
                  <wp:extent cx="219075" cy="219075"/>
                  <wp:effectExtent l="0" t="0" r="0" b="0"/>
                  <wp:docPr id="100009" name="Рисунок 100009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523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  <w:lang w:val="ru-RU"/>
              </w:rPr>
              <w:t>.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b/>
                <w:szCs w:val="28"/>
                <w:lang w:val="ru-RU"/>
              </w:rPr>
              <w:t>Примечание –</w:t>
            </w:r>
            <w:r w:rsidRPr="00C360DD">
              <w:rPr>
                <w:szCs w:val="28"/>
                <w:lang w:val="ru-RU"/>
              </w:rPr>
              <w:t xml:space="preserve"> В случае отсутствия сотрудника в окне «Сотрудники» доступен ввод данных сотрудника в поле «Кем поставлен (ручной ввод)».</w:t>
            </w:r>
          </w:p>
        </w:tc>
      </w:tr>
      <w:tr w:rsidR="008866BC" w:rsidRPr="00C360DD" w:rsidTr="001C69E3">
        <w:trPr>
          <w:trHeight w:val="1648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Кем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поставлен</w:t>
            </w:r>
            <w:proofErr w:type="spellEnd"/>
            <w:r w:rsidRPr="00C360DD">
              <w:rPr>
                <w:szCs w:val="28"/>
              </w:rPr>
              <w:t xml:space="preserve"> (</w:t>
            </w:r>
            <w:proofErr w:type="spellStart"/>
            <w:r w:rsidRPr="00C360DD">
              <w:rPr>
                <w:szCs w:val="28"/>
              </w:rPr>
              <w:t>ручной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ввод</w:t>
            </w:r>
            <w:proofErr w:type="spellEnd"/>
            <w:r w:rsidRPr="00C360DD">
              <w:rPr>
                <w:szCs w:val="28"/>
              </w:rPr>
              <w:t>)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Поле предназначено для ручного ввода данных сотрудника, установившего паллиативный статус, в случае невозможности выбора сотрудника в поле "Кем поставлен.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Установите флаг и введите вручную ФИО сотрудника. При установленном флаге поле «Кем поставлен» становится неактивным и очищается, если ранее поле было заполнено.</w:t>
            </w:r>
          </w:p>
        </w:tc>
      </w:tr>
      <w:tr w:rsidR="008866BC" w:rsidRPr="00C360DD" w:rsidTr="001C69E3">
        <w:trPr>
          <w:trHeight w:val="1048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Обезболивание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списка: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20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Все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20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Да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8866BC" w:rsidRPr="00DB014D" w:rsidRDefault="008866BC" w:rsidP="00985124">
            <w:pPr>
              <w:pStyle w:val="a6"/>
              <w:numPr>
                <w:ilvl w:val="0"/>
                <w:numId w:val="20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Нет</w:t>
            </w:r>
            <w:proofErr w:type="spellEnd"/>
            <w:r w:rsidRPr="00DB014D">
              <w:rPr>
                <w:szCs w:val="28"/>
              </w:rPr>
              <w:t>».</w:t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Доп</w:t>
            </w:r>
            <w:proofErr w:type="spellEnd"/>
            <w:r w:rsidRPr="00C360DD">
              <w:rPr>
                <w:szCs w:val="28"/>
              </w:rPr>
              <w:t xml:space="preserve">. </w:t>
            </w:r>
            <w:proofErr w:type="spellStart"/>
            <w:r w:rsidRPr="00C360DD">
              <w:rPr>
                <w:szCs w:val="28"/>
              </w:rPr>
              <w:t>питание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значение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2FC93CB1" wp14:editId="562A2B3D">
                  <wp:extent cx="190500" cy="171450"/>
                  <wp:effectExtent l="0" t="0" r="0" b="0"/>
                  <wp:docPr id="100010" name="Рисунок 100010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604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«Дополнительные словари: значения»: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Парентеральное;</w:t>
            </w:r>
          </w:p>
          <w:p w:rsidR="008866BC" w:rsidRPr="00DB014D" w:rsidRDefault="0073003F" w:rsidP="00985124">
            <w:pPr>
              <w:pStyle w:val="a6"/>
              <w:numPr>
                <w:ilvl w:val="0"/>
                <w:numId w:val="21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proofErr w:type="spellStart"/>
            <w:r w:rsidRPr="00DB014D">
              <w:rPr>
                <w:szCs w:val="28"/>
                <w:lang w:val="ru-RU"/>
              </w:rPr>
              <w:t>Гастростома</w:t>
            </w:r>
            <w:proofErr w:type="spellEnd"/>
            <w:r w:rsidRPr="00DB014D">
              <w:rPr>
                <w:szCs w:val="28"/>
                <w:lang w:val="ru-RU"/>
              </w:rPr>
              <w:t>,</w:t>
            </w:r>
          </w:p>
          <w:p w:rsidR="008866BC" w:rsidRPr="00DB014D" w:rsidRDefault="0073003F" w:rsidP="00985124">
            <w:pPr>
              <w:pStyle w:val="a6"/>
              <w:numPr>
                <w:ilvl w:val="0"/>
                <w:numId w:val="21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Зондовое,</w:t>
            </w:r>
          </w:p>
          <w:p w:rsidR="0073003F" w:rsidRPr="00DB014D" w:rsidRDefault="008866BC" w:rsidP="00985124">
            <w:pPr>
              <w:pStyle w:val="a6"/>
              <w:numPr>
                <w:ilvl w:val="0"/>
                <w:numId w:val="21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 xml:space="preserve">Усиленное </w:t>
            </w:r>
            <w:proofErr w:type="spellStart"/>
            <w:r w:rsidRPr="00DB014D">
              <w:rPr>
                <w:szCs w:val="28"/>
                <w:lang w:val="ru-RU"/>
              </w:rPr>
              <w:t>энтеральное</w:t>
            </w:r>
            <w:proofErr w:type="spellEnd"/>
            <w:r w:rsidR="0073003F" w:rsidRPr="00DB014D">
              <w:rPr>
                <w:szCs w:val="28"/>
                <w:lang w:val="ru-RU"/>
              </w:rPr>
              <w:t>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1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proofErr w:type="spellStart"/>
            <w:r w:rsidRPr="00DB014D">
              <w:rPr>
                <w:szCs w:val="28"/>
                <w:lang w:val="ru-RU"/>
              </w:rPr>
              <w:t>Сиппинг</w:t>
            </w:r>
            <w:proofErr w:type="spellEnd"/>
            <w:r w:rsidRPr="00DB014D">
              <w:rPr>
                <w:szCs w:val="28"/>
                <w:lang w:val="ru-RU"/>
              </w:rPr>
              <w:t>.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2AC9B44E" wp14:editId="1716D274">
                  <wp:extent cx="219075" cy="219075"/>
                  <wp:effectExtent l="0" t="0" r="0" b="0"/>
                  <wp:docPr id="100011" name="Рисунок 100011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8577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 xml:space="preserve">Наличие </w:t>
            </w:r>
            <w:proofErr w:type="spellStart"/>
            <w:r w:rsidRPr="00C360DD">
              <w:rPr>
                <w:szCs w:val="28"/>
                <w:lang w:val="ru-RU"/>
              </w:rPr>
              <w:t>стомы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003F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значение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619475DE" wp14:editId="177ABBAA">
                  <wp:extent cx="190500" cy="171450"/>
                  <wp:effectExtent l="0" t="0" r="0" b="0"/>
                  <wp:docPr id="100012" name="Рисунок 100012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8532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="0073003F" w:rsidRPr="00C360DD">
              <w:rPr>
                <w:szCs w:val="28"/>
                <w:lang w:val="ru-RU"/>
              </w:rPr>
              <w:t>«</w:t>
            </w:r>
            <w:r w:rsidRPr="00C360DD">
              <w:rPr>
                <w:szCs w:val="28"/>
                <w:lang w:val="ru-RU"/>
              </w:rPr>
              <w:t>Дополнительные словари: значения</w:t>
            </w:r>
            <w:r w:rsidR="0073003F" w:rsidRPr="00C360DD">
              <w:rPr>
                <w:szCs w:val="28"/>
                <w:lang w:val="ru-RU"/>
              </w:rPr>
              <w:t>»: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Трахеостома</w:t>
            </w:r>
            <w:proofErr w:type="spellEnd"/>
            <w:r w:rsidRPr="00DB014D">
              <w:rPr>
                <w:szCs w:val="28"/>
                <w:lang w:val="ru-RU"/>
              </w:rPr>
              <w:t>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Гастростома</w:t>
            </w:r>
            <w:proofErr w:type="spellEnd"/>
            <w:r w:rsidRPr="00DB014D">
              <w:rPr>
                <w:szCs w:val="28"/>
                <w:lang w:val="ru-RU"/>
              </w:rPr>
              <w:t>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Илиостома</w:t>
            </w:r>
            <w:proofErr w:type="spellEnd"/>
            <w:r w:rsidRPr="00DB014D">
              <w:rPr>
                <w:szCs w:val="28"/>
                <w:lang w:val="ru-RU"/>
              </w:rPr>
              <w:t>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Колоностома</w:t>
            </w:r>
            <w:proofErr w:type="spellEnd"/>
            <w:r w:rsidRPr="00DB014D">
              <w:rPr>
                <w:szCs w:val="28"/>
                <w:lang w:val="ru-RU"/>
              </w:rPr>
              <w:t>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Сигмостома</w:t>
            </w:r>
            <w:proofErr w:type="spellEnd"/>
            <w:r w:rsidRPr="00DB014D">
              <w:rPr>
                <w:szCs w:val="28"/>
                <w:lang w:val="ru-RU"/>
              </w:rPr>
              <w:t>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2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</w:t>
            </w:r>
            <w:proofErr w:type="spellStart"/>
            <w:r w:rsidRPr="00DB014D">
              <w:rPr>
                <w:szCs w:val="28"/>
                <w:lang w:val="ru-RU"/>
              </w:rPr>
              <w:t>Эпиостома</w:t>
            </w:r>
            <w:proofErr w:type="spellEnd"/>
            <w:r w:rsidRPr="00DB014D">
              <w:rPr>
                <w:szCs w:val="28"/>
                <w:lang w:val="ru-RU"/>
              </w:rPr>
              <w:t>».</w:t>
            </w:r>
          </w:p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</w:rPr>
              <w:lastRenderedPageBreak/>
              <w:t> </w:t>
            </w:r>
            <w:r w:rsidRPr="00C360DD">
              <w:rPr>
                <w:szCs w:val="28"/>
                <w:lang w:val="ru-RU"/>
              </w:rPr>
              <w:t>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5A7E1F74" wp14:editId="338995E9">
                  <wp:extent cx="219075" cy="219075"/>
                  <wp:effectExtent l="0" t="0" r="0" b="0"/>
                  <wp:docPr id="100013" name="Рисунок 100013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58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Нозология</w:t>
            </w:r>
            <w:proofErr w:type="spellEnd"/>
            <w:r w:rsidRPr="00C360DD">
              <w:rPr>
                <w:szCs w:val="28"/>
              </w:rPr>
              <w:t>:(</w:t>
            </w:r>
            <w:proofErr w:type="spellStart"/>
            <w:r w:rsidRPr="00C360DD">
              <w:rPr>
                <w:szCs w:val="28"/>
              </w:rPr>
              <w:t>основные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группы</w:t>
            </w:r>
            <w:proofErr w:type="spellEnd"/>
            <w:r w:rsidRPr="00C360DD">
              <w:rPr>
                <w:szCs w:val="28"/>
              </w:rPr>
              <w:t>)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значение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4048CD48" wp14:editId="43F8217E">
                  <wp:extent cx="190500" cy="171450"/>
                  <wp:effectExtent l="0" t="0" r="0" b="0"/>
                  <wp:docPr id="100014" name="Рисунок 100014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8047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="0073003F" w:rsidRPr="00C360DD">
              <w:rPr>
                <w:szCs w:val="28"/>
                <w:lang w:val="ru-RU"/>
              </w:rPr>
              <w:t>«</w:t>
            </w:r>
            <w:r w:rsidRPr="00C360DD">
              <w:rPr>
                <w:szCs w:val="28"/>
                <w:lang w:val="ru-RU"/>
              </w:rPr>
              <w:t>Паллиативная помощь: Группы нозологии</w:t>
            </w:r>
            <w:r w:rsidR="0073003F" w:rsidRPr="00C360DD">
              <w:rPr>
                <w:szCs w:val="28"/>
                <w:lang w:val="ru-RU"/>
              </w:rPr>
              <w:t>»</w:t>
            </w:r>
            <w:r w:rsidRPr="00C360DD">
              <w:rPr>
                <w:szCs w:val="28"/>
                <w:lang w:val="ru-RU"/>
              </w:rPr>
              <w:t>.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Для удаления значения нажмите на кнопку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2129AC8D" wp14:editId="56CD6587">
                  <wp:extent cx="219075" cy="219075"/>
                  <wp:effectExtent l="0" t="0" r="0" b="0"/>
                  <wp:docPr id="100015" name="Рисунок 100015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3982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Причина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закрытия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статуса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</w:t>
            </w:r>
            <w:r w:rsidR="0073003F" w:rsidRPr="00C360DD">
              <w:rPr>
                <w:szCs w:val="28"/>
                <w:lang w:val="ru-RU"/>
              </w:rPr>
              <w:t xml:space="preserve">: 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«Все»,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«Смерть»,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«Выезд в другой регион»,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«Снятие статуса»,</w:t>
            </w:r>
          </w:p>
          <w:p w:rsidR="0073003F" w:rsidRPr="00DB014D" w:rsidRDefault="0073003F" w:rsidP="00985124">
            <w:pPr>
              <w:pStyle w:val="a6"/>
              <w:numPr>
                <w:ilvl w:val="0"/>
                <w:numId w:val="23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«Не признан паллиативным».</w:t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Степень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выраженности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болевого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синдрома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003F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</w:t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значение с помощью кнопки</w:t>
            </w:r>
            <w:r w:rsidRPr="00C360DD">
              <w:rPr>
                <w:szCs w:val="28"/>
              </w:rPr>
              <w:t> </w:t>
            </w:r>
            <w:r w:rsidRPr="00C360DD">
              <w:rPr>
                <w:noProof/>
                <w:szCs w:val="28"/>
              </w:rPr>
              <w:drawing>
                <wp:inline distT="0" distB="0" distL="0" distR="0" wp14:anchorId="20BCD0C0" wp14:editId="06A10E06">
                  <wp:extent cx="190500" cy="171450"/>
                  <wp:effectExtent l="0" t="0" r="0" b="0"/>
                  <wp:docPr id="100016" name="Рисунок 100016" descr="_scroll_external/attachments/worddav48e10658b90cc48813393c41b5db7f4c-bdf167105b40dd4ff8f5368f59753b5bff33195b8c5eae8355b5cff9bb7821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6284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60DD">
              <w:rPr>
                <w:szCs w:val="28"/>
              </w:rPr>
              <w:t> </w:t>
            </w:r>
            <w:r w:rsidRPr="00C360DD">
              <w:rPr>
                <w:szCs w:val="28"/>
                <w:lang w:val="ru-RU"/>
              </w:rPr>
              <w:t>в окне</w:t>
            </w:r>
            <w:r w:rsidRPr="00C360DD">
              <w:rPr>
                <w:szCs w:val="28"/>
              </w:rPr>
              <w:t> </w:t>
            </w:r>
            <w:r w:rsidR="0073003F" w:rsidRPr="00C360DD">
              <w:rPr>
                <w:szCs w:val="28"/>
                <w:lang w:val="ru-RU"/>
              </w:rPr>
              <w:t>«</w:t>
            </w:r>
            <w:r w:rsidRPr="00C360DD">
              <w:rPr>
                <w:szCs w:val="28"/>
                <w:lang w:val="ru-RU"/>
              </w:rPr>
              <w:t>Д</w:t>
            </w:r>
            <w:r w:rsidR="0073003F" w:rsidRPr="00C360DD">
              <w:rPr>
                <w:szCs w:val="28"/>
                <w:lang w:val="ru-RU"/>
              </w:rPr>
              <w:t>ополнительные словари: значения»:</w:t>
            </w:r>
          </w:p>
          <w:p w:rsidR="0073003F" w:rsidRPr="00DB014D" w:rsidRDefault="00DB014D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«Нет боли»,</w:t>
            </w:r>
          </w:p>
          <w:p w:rsidR="001C69E3" w:rsidRPr="00DB014D" w:rsidRDefault="0073003F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«Едва ощутимая»</w:t>
            </w:r>
            <w:r w:rsidR="001C69E3" w:rsidRPr="00DB014D">
              <w:rPr>
                <w:szCs w:val="28"/>
                <w:lang w:val="ru-RU"/>
              </w:rPr>
              <w:t>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«Невыносимая»,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«Доставляет легкий дискомфорт»,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«Терпимая»,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«Беспокоит»,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«Очень беспокоит»,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«Сильная»,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«Очень сильная»,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«Ужасная»,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4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  <w:lang w:val="ru-RU"/>
              </w:rPr>
              <w:t>«Мучительная».</w:t>
            </w:r>
          </w:p>
          <w:p w:rsidR="008866BC" w:rsidRPr="00C360DD" w:rsidRDefault="001C69E3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Д</w:t>
            </w:r>
            <w:r w:rsidR="008866BC" w:rsidRPr="00C360DD">
              <w:rPr>
                <w:szCs w:val="28"/>
                <w:lang w:val="ru-RU"/>
              </w:rPr>
              <w:t>ля удаления значения нажмите на кнопку</w:t>
            </w:r>
            <w:r w:rsidR="008866BC" w:rsidRPr="00C360DD">
              <w:rPr>
                <w:szCs w:val="28"/>
              </w:rPr>
              <w:t> </w:t>
            </w:r>
            <w:r w:rsidR="008866BC" w:rsidRPr="00C360DD">
              <w:rPr>
                <w:noProof/>
                <w:szCs w:val="28"/>
              </w:rPr>
              <w:drawing>
                <wp:inline distT="0" distB="0" distL="0" distR="0" wp14:anchorId="6BA3BF77" wp14:editId="03F5166B">
                  <wp:extent cx="219075" cy="219075"/>
                  <wp:effectExtent l="0" t="0" r="0" b="0"/>
                  <wp:docPr id="100017" name="Рисунок 100017" descr="_scroll_external/attachments/image2021-10-25_16-21-38-cdae84fc5ed2fd604df2f3dab85bbebaf4b38ab82eaeb590d9e288603c2049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486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6BC" w:rsidRPr="00C360DD" w:rsidTr="001C69E3">
        <w:trPr>
          <w:trHeight w:val="112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Номер протокола ВК (ручной ввод)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Укажите номера протокола, введенный вручную в окне приема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539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Номер</w:t>
            </w:r>
            <w:proofErr w:type="spellEnd"/>
            <w:r w:rsidRPr="00C360DD">
              <w:rPr>
                <w:szCs w:val="28"/>
              </w:rPr>
              <w:t xml:space="preserve"> </w:t>
            </w:r>
            <w:proofErr w:type="spellStart"/>
            <w:r w:rsidRPr="00C360DD">
              <w:rPr>
                <w:szCs w:val="28"/>
              </w:rPr>
              <w:t>протокола</w:t>
            </w:r>
            <w:proofErr w:type="spellEnd"/>
            <w:r w:rsidRPr="00C360DD">
              <w:rPr>
                <w:szCs w:val="28"/>
              </w:rPr>
              <w:t xml:space="preserve"> ВК</w:t>
            </w:r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Укажите номер протокола, сгенерированный автоматически в окне приема</w:t>
            </w:r>
            <w:r w:rsidR="001C69E3" w:rsidRPr="00C360DD">
              <w:rPr>
                <w:szCs w:val="28"/>
                <w:lang w:val="ru-RU"/>
              </w:rPr>
              <w:t>.</w:t>
            </w:r>
          </w:p>
        </w:tc>
      </w:tr>
      <w:tr w:rsidR="008866BC" w:rsidRPr="00C360DD" w:rsidTr="001C69E3">
        <w:trPr>
          <w:trHeight w:val="414"/>
        </w:trPr>
        <w:tc>
          <w:tcPr>
            <w:tcW w:w="4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0" w:right="0" w:firstLine="113"/>
              <w:rPr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</w:rPr>
            </w:pPr>
            <w:proofErr w:type="spellStart"/>
            <w:r w:rsidRPr="00C360DD">
              <w:rPr>
                <w:szCs w:val="28"/>
              </w:rPr>
              <w:t>Умер</w:t>
            </w:r>
            <w:proofErr w:type="spellEnd"/>
          </w:p>
        </w:tc>
        <w:tc>
          <w:tcPr>
            <w:tcW w:w="708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8866BC" w:rsidRPr="00C360DD" w:rsidRDefault="008866BC" w:rsidP="00985124">
            <w:pPr>
              <w:spacing w:after="0" w:line="240" w:lineRule="auto"/>
              <w:ind w:left="0" w:right="0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Выберите значение из выпадающего списка</w:t>
            </w:r>
            <w:r w:rsidR="001C69E3" w:rsidRPr="00C360DD">
              <w:rPr>
                <w:szCs w:val="28"/>
                <w:lang w:val="ru-RU"/>
              </w:rPr>
              <w:t>: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5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Все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5"/>
              </w:numPr>
              <w:spacing w:after="0" w:line="240" w:lineRule="auto"/>
              <w:ind w:right="0"/>
              <w:rPr>
                <w:szCs w:val="28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Да</w:t>
            </w:r>
            <w:proofErr w:type="spellEnd"/>
            <w:r w:rsidRPr="00DB014D">
              <w:rPr>
                <w:szCs w:val="28"/>
              </w:rPr>
              <w:t>»,</w:t>
            </w:r>
          </w:p>
          <w:p w:rsidR="001C69E3" w:rsidRPr="00DB014D" w:rsidRDefault="001C69E3" w:rsidP="00985124">
            <w:pPr>
              <w:pStyle w:val="a6"/>
              <w:numPr>
                <w:ilvl w:val="0"/>
                <w:numId w:val="25"/>
              </w:numPr>
              <w:spacing w:after="0" w:line="240" w:lineRule="auto"/>
              <w:ind w:right="0"/>
              <w:rPr>
                <w:szCs w:val="28"/>
                <w:lang w:val="ru-RU"/>
              </w:rPr>
            </w:pPr>
            <w:r w:rsidRPr="00DB014D">
              <w:rPr>
                <w:szCs w:val="28"/>
              </w:rPr>
              <w:t>«</w:t>
            </w:r>
            <w:proofErr w:type="spellStart"/>
            <w:r w:rsidRPr="00DB014D">
              <w:rPr>
                <w:szCs w:val="28"/>
              </w:rPr>
              <w:t>Нет</w:t>
            </w:r>
            <w:proofErr w:type="spellEnd"/>
            <w:r w:rsidRPr="00DB014D">
              <w:rPr>
                <w:szCs w:val="28"/>
              </w:rPr>
              <w:t>».</w:t>
            </w:r>
          </w:p>
        </w:tc>
      </w:tr>
    </w:tbl>
    <w:p w:rsidR="000C3212" w:rsidRDefault="000C3212" w:rsidP="000C3212">
      <w:pPr>
        <w:pStyle w:val="a6"/>
        <w:spacing w:after="0" w:line="240" w:lineRule="auto"/>
        <w:ind w:left="709" w:right="0" w:firstLine="0"/>
        <w:rPr>
          <w:szCs w:val="28"/>
        </w:rPr>
      </w:pPr>
    </w:p>
    <w:p w:rsidR="00FF6571" w:rsidRPr="003E6FE4" w:rsidRDefault="00E53CB3" w:rsidP="003E6FE4">
      <w:pPr>
        <w:pStyle w:val="a6"/>
        <w:numPr>
          <w:ilvl w:val="2"/>
          <w:numId w:val="30"/>
        </w:numPr>
        <w:spacing w:after="0" w:line="240" w:lineRule="auto"/>
        <w:ind w:left="0" w:right="0" w:firstLine="709"/>
        <w:rPr>
          <w:szCs w:val="28"/>
        </w:rPr>
      </w:pPr>
      <w:r w:rsidRPr="003E6FE4">
        <w:rPr>
          <w:szCs w:val="28"/>
        </w:rPr>
        <w:t xml:space="preserve">После загрузки данных (рисунок 4) в окне отобразится вся информация, заданная согласно фильтрам, указанных в пункте </w:t>
      </w:r>
      <w:r w:rsidR="00FF6571" w:rsidRPr="003E6FE4">
        <w:rPr>
          <w:szCs w:val="28"/>
        </w:rPr>
        <w:t>2.</w:t>
      </w:r>
      <w:r w:rsidRPr="003E6FE4">
        <w:rPr>
          <w:szCs w:val="28"/>
        </w:rPr>
        <w:t>3 (рисунок 5</w:t>
      </w:r>
      <w:r w:rsidR="00FF6571" w:rsidRPr="003E6FE4">
        <w:rPr>
          <w:szCs w:val="28"/>
        </w:rPr>
        <w:t>, рисунок 5.1</w:t>
      </w:r>
      <w:r w:rsidRPr="003E6FE4">
        <w:rPr>
          <w:szCs w:val="28"/>
        </w:rPr>
        <w:t xml:space="preserve">). </w:t>
      </w:r>
    </w:p>
    <w:p w:rsidR="00E53CB3" w:rsidRDefault="00FF6571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 w:rsidRPr="00FF6571">
        <w:rPr>
          <w:noProof/>
          <w:szCs w:val="28"/>
        </w:rPr>
        <w:lastRenderedPageBreak/>
        <w:drawing>
          <wp:inline distT="0" distB="0" distL="0" distR="0" wp14:anchorId="6C69C6C8" wp14:editId="30FBE489">
            <wp:extent cx="4214192" cy="21928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4726" cy="21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571" w:rsidRDefault="00FF6571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>
        <w:rPr>
          <w:szCs w:val="28"/>
        </w:rPr>
        <w:t>Рисунок 4.</w:t>
      </w:r>
    </w:p>
    <w:p w:rsidR="00CA4220" w:rsidRDefault="00CA4220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 w:rsidRPr="00CA4220">
        <w:rPr>
          <w:noProof/>
          <w:szCs w:val="28"/>
        </w:rPr>
        <w:drawing>
          <wp:inline distT="0" distB="0" distL="0" distR="0" wp14:anchorId="4A7B3B9A" wp14:editId="74AA68FF">
            <wp:extent cx="4969824" cy="2601188"/>
            <wp:effectExtent l="0" t="0" r="254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8329" cy="261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20" w:rsidRDefault="00CA4220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>
        <w:rPr>
          <w:szCs w:val="28"/>
        </w:rPr>
        <w:t>Рисунок 5.</w:t>
      </w:r>
    </w:p>
    <w:p w:rsidR="00CA4220" w:rsidRDefault="00CA4220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 w:rsidRPr="00CA4220">
        <w:rPr>
          <w:noProof/>
          <w:szCs w:val="28"/>
        </w:rPr>
        <w:drawing>
          <wp:inline distT="0" distB="0" distL="0" distR="0" wp14:anchorId="488AE79C" wp14:editId="13E437F2">
            <wp:extent cx="6663055" cy="221043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20" w:rsidRDefault="00CA4220" w:rsidP="00985124">
      <w:pPr>
        <w:pStyle w:val="a6"/>
        <w:spacing w:after="0" w:line="240" w:lineRule="auto"/>
        <w:ind w:left="142" w:right="0" w:hanging="284"/>
        <w:jc w:val="center"/>
        <w:rPr>
          <w:szCs w:val="28"/>
        </w:rPr>
      </w:pPr>
      <w:r>
        <w:rPr>
          <w:szCs w:val="28"/>
        </w:rPr>
        <w:t>Рисунок 5.1.</w:t>
      </w:r>
    </w:p>
    <w:tbl>
      <w:tblPr>
        <w:tblStyle w:val="ScrollNote"/>
        <w:tblW w:w="4887" w:type="pct"/>
        <w:tblLook w:val="0180" w:firstRow="0" w:lastRow="0" w:firstColumn="1" w:lastColumn="1" w:noHBand="0" w:noVBand="0"/>
      </w:tblPr>
      <w:tblGrid>
        <w:gridCol w:w="10246"/>
      </w:tblGrid>
      <w:tr w:rsidR="001C69E3" w:rsidRPr="00C360DD" w:rsidTr="003E6FE4">
        <w:trPr>
          <w:trHeight w:val="1136"/>
        </w:trPr>
        <w:tc>
          <w:tcPr>
            <w:tcW w:w="0" w:type="auto"/>
          </w:tcPr>
          <w:p w:rsidR="001C69E3" w:rsidRPr="00C360DD" w:rsidRDefault="001C69E3" w:rsidP="00C914FE">
            <w:pPr>
              <w:spacing w:after="0" w:line="240" w:lineRule="auto"/>
              <w:rPr>
                <w:szCs w:val="28"/>
              </w:rPr>
            </w:pPr>
            <w:proofErr w:type="spellStart"/>
            <w:r w:rsidRPr="00C360DD">
              <w:rPr>
                <w:b/>
                <w:szCs w:val="28"/>
              </w:rPr>
              <w:t>Примечания</w:t>
            </w:r>
            <w:proofErr w:type="spellEnd"/>
            <w:r w:rsidRPr="00C360DD">
              <w:rPr>
                <w:b/>
                <w:szCs w:val="28"/>
              </w:rPr>
              <w:t>:</w:t>
            </w:r>
          </w:p>
          <w:p w:rsidR="001C69E3" w:rsidRPr="00C360DD" w:rsidRDefault="001C69E3" w:rsidP="00C914FE">
            <w:pPr>
              <w:numPr>
                <w:ilvl w:val="0"/>
                <w:numId w:val="10"/>
              </w:numPr>
              <w:spacing w:after="0" w:line="240" w:lineRule="auto"/>
              <w:ind w:right="259"/>
              <w:jc w:val="left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При нажатии на ФИО пациента в результатах поиска осуществляется переход в карту пациента.</w:t>
            </w:r>
          </w:p>
          <w:p w:rsidR="001C69E3" w:rsidRPr="00C360DD" w:rsidRDefault="001C69E3" w:rsidP="00C914FE">
            <w:pPr>
              <w:numPr>
                <w:ilvl w:val="0"/>
                <w:numId w:val="10"/>
              </w:numPr>
              <w:spacing w:after="0" w:line="240" w:lineRule="auto"/>
              <w:ind w:right="259"/>
              <w:jc w:val="left"/>
              <w:rPr>
                <w:szCs w:val="28"/>
                <w:lang w:val="ru-RU"/>
              </w:rPr>
            </w:pPr>
            <w:r w:rsidRPr="00C360DD">
              <w:rPr>
                <w:szCs w:val="28"/>
                <w:lang w:val="ru-RU"/>
              </w:rPr>
              <w:t>При выборе пункта контекстного меню</w:t>
            </w:r>
            <w:r w:rsidRPr="00C360DD">
              <w:rPr>
                <w:szCs w:val="28"/>
              </w:rPr>
              <w:t> </w:t>
            </w:r>
            <w:r w:rsidR="00CA4220">
              <w:rPr>
                <w:szCs w:val="28"/>
                <w:lang w:val="ru-RU"/>
              </w:rPr>
              <w:t>«Рецепты - Просмотр рецептов»</w:t>
            </w:r>
            <w:r w:rsidRPr="00C360DD">
              <w:rPr>
                <w:szCs w:val="28"/>
                <w:lang w:val="ru-RU"/>
              </w:rPr>
              <w:t xml:space="preserve"> открывается окно со списком выписанных рецептов пациенту.</w:t>
            </w:r>
          </w:p>
        </w:tc>
      </w:tr>
    </w:tbl>
    <w:p w:rsidR="003E6FE4" w:rsidRDefault="003E6FE4" w:rsidP="003E6FE4">
      <w:pPr>
        <w:spacing w:line="240" w:lineRule="auto"/>
      </w:pPr>
    </w:p>
    <w:p w:rsidR="003E6FE4" w:rsidRDefault="003E6FE4" w:rsidP="003E6FE4">
      <w:pPr>
        <w:spacing w:line="240" w:lineRule="auto"/>
        <w:ind w:left="0" w:firstLine="0"/>
      </w:pPr>
    </w:p>
    <w:p w:rsidR="00322D1B" w:rsidRPr="00174ECF" w:rsidRDefault="000C3212" w:rsidP="000C3212">
      <w:pPr>
        <w:pStyle w:val="a6"/>
        <w:numPr>
          <w:ilvl w:val="2"/>
          <w:numId w:val="30"/>
        </w:numPr>
        <w:spacing w:line="240" w:lineRule="auto"/>
      </w:pPr>
      <w:r>
        <w:t>Для формирования</w:t>
      </w:r>
      <w:r w:rsidR="00322D1B" w:rsidRPr="00174ECF">
        <w:t xml:space="preserve"> аналитики доступны следующие действия:</w:t>
      </w:r>
    </w:p>
    <w:p w:rsidR="00322D1B" w:rsidRDefault="00322D1B" w:rsidP="00985124">
      <w:pPr>
        <w:numPr>
          <w:ilvl w:val="0"/>
          <w:numId w:val="15"/>
        </w:numPr>
        <w:spacing w:after="0" w:line="240" w:lineRule="auto"/>
        <w:ind w:left="0" w:right="0" w:firstLine="709"/>
      </w:pPr>
      <w:r>
        <w:t>печать аналитики с помощью кнопки </w:t>
      </w:r>
      <w:r>
        <w:rPr>
          <w:noProof/>
        </w:rPr>
        <w:drawing>
          <wp:inline distT="0" distB="0" distL="0" distR="0" wp14:anchorId="35430473" wp14:editId="670E78D5">
            <wp:extent cx="276225" cy="276225"/>
            <wp:effectExtent l="19050" t="19050" r="28575" b="28575"/>
            <wp:docPr id="100021" name="Рисунок 100021" descr="_scroll_external/attachments/image2021-8-11_15-0-27-d7b493c21b5539317d2e516139c0344e5bb178ef0ea45e317c3ee3281765fa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98552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322D1B" w:rsidRPr="00174ECF" w:rsidRDefault="00322D1B" w:rsidP="00985124">
      <w:pPr>
        <w:numPr>
          <w:ilvl w:val="0"/>
          <w:numId w:val="15"/>
        </w:numPr>
        <w:spacing w:after="0" w:line="240" w:lineRule="auto"/>
        <w:ind w:left="0" w:right="0" w:firstLine="709"/>
      </w:pPr>
      <w:r w:rsidRPr="00174ECF">
        <w:t xml:space="preserve">выгрузка в </w:t>
      </w:r>
      <w:proofErr w:type="spellStart"/>
      <w:r>
        <w:t>Excel</w:t>
      </w:r>
      <w:proofErr w:type="spellEnd"/>
      <w:r w:rsidRPr="00174ECF">
        <w:t xml:space="preserve"> раскрытых списков с помощью кнопки</w:t>
      </w:r>
      <w:r>
        <w:t> </w:t>
      </w:r>
      <w:r>
        <w:rPr>
          <w:noProof/>
        </w:rPr>
        <w:drawing>
          <wp:inline distT="0" distB="0" distL="0" distR="0" wp14:anchorId="313E610A" wp14:editId="411D986C">
            <wp:extent cx="285750" cy="238125"/>
            <wp:effectExtent l="19050" t="19050" r="19050" b="28575"/>
            <wp:docPr id="100022" name="Рисунок 100022" descr="_scroll_external/attachments/image2021-8-11_15-1-19-9e1cee7aeb32f46fcd4af1cc1f98f18fca5e8e55533552b9450b42ac2b7d61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85669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322D1B" w:rsidRDefault="00322D1B" w:rsidP="00985124">
      <w:pPr>
        <w:numPr>
          <w:ilvl w:val="0"/>
          <w:numId w:val="15"/>
        </w:numPr>
        <w:spacing w:after="0" w:line="240" w:lineRule="auto"/>
        <w:ind w:left="0" w:right="0" w:firstLine="709"/>
      </w:pPr>
      <w:r w:rsidRPr="00174ECF">
        <w:t>экспорт в</w:t>
      </w:r>
      <w:r>
        <w:t> </w:t>
      </w:r>
      <w:proofErr w:type="spellStart"/>
      <w:r>
        <w:t>Excel</w:t>
      </w:r>
      <w:proofErr w:type="spellEnd"/>
      <w:r w:rsidRPr="00174ECF">
        <w:t xml:space="preserve"> с помощью кнопки</w:t>
      </w:r>
      <w:r>
        <w:t> </w:t>
      </w:r>
      <w:r>
        <w:rPr>
          <w:noProof/>
        </w:rPr>
        <w:drawing>
          <wp:inline distT="0" distB="0" distL="0" distR="0" wp14:anchorId="276D2E45" wp14:editId="2294C809">
            <wp:extent cx="266700" cy="247650"/>
            <wp:effectExtent l="19050" t="19050" r="19050" b="19050"/>
            <wp:docPr id="100023" name="Рисунок 100023" descr="_scroll_external/attachments/image2021-8-11_15-2-10-d999b82d026452a1a2345003cdfaf3eb367e1a0559e9567b62882ce0322062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503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p w:rsidR="00322D1B" w:rsidRPr="00174ECF" w:rsidRDefault="00322D1B" w:rsidP="00985124">
      <w:pPr>
        <w:numPr>
          <w:ilvl w:val="0"/>
          <w:numId w:val="15"/>
        </w:numPr>
        <w:spacing w:after="0" w:line="240" w:lineRule="auto"/>
        <w:ind w:left="0" w:right="0" w:firstLine="709"/>
      </w:pPr>
      <w:r>
        <w:t>настройка профиля с помощью кнопки </w:t>
      </w:r>
      <w:r>
        <w:rPr>
          <w:noProof/>
        </w:rPr>
        <w:drawing>
          <wp:inline distT="0" distB="0" distL="0" distR="0" wp14:anchorId="40CAD93C" wp14:editId="40FCB614">
            <wp:extent cx="800100" cy="276225"/>
            <wp:effectExtent l="19050" t="19050" r="19050" b="28575"/>
            <wp:docPr id="100024" name="Рисунок 100024" descr="_scroll_external/attachments/image2021-8-11_15-4-4-d190ee9c07e7a33d9184c1abd4665a68a98d4db8e458a558b296675a80800f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5423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- п</w:t>
      </w:r>
      <w:r w:rsidRPr="00174ECF">
        <w:t>ри нажатии на данную кнопку отображается блок настройки столбцов. Установите или снимите флаги напротив наименования столбцов и выберите вариант группировки/сортировки по столбцам. Система обновит форму для отображения ново</w:t>
      </w:r>
      <w:r>
        <w:t xml:space="preserve">го списка настроенных столбцов. </w:t>
      </w:r>
      <w:r w:rsidRPr="00174ECF">
        <w:t>Сформированная ранее аналитика сброшена не будет;</w:t>
      </w:r>
    </w:p>
    <w:p w:rsidR="00322D1B" w:rsidRPr="00174ECF" w:rsidRDefault="00322D1B" w:rsidP="00985124">
      <w:pPr>
        <w:numPr>
          <w:ilvl w:val="0"/>
          <w:numId w:val="15"/>
        </w:numPr>
        <w:spacing w:after="0" w:line="240" w:lineRule="auto"/>
        <w:ind w:left="0" w:right="0" w:firstLine="709"/>
      </w:pPr>
      <w:r>
        <w:t>настройка таблицы с помощью кнопки </w:t>
      </w:r>
      <w:r>
        <w:rPr>
          <w:noProof/>
        </w:rPr>
        <w:drawing>
          <wp:inline distT="0" distB="0" distL="0" distR="0" wp14:anchorId="39E1EA98" wp14:editId="2AF18E14">
            <wp:extent cx="304800" cy="257175"/>
            <wp:effectExtent l="19050" t="19050" r="19050" b="28575"/>
            <wp:docPr id="100025" name="Рисунок 100025" descr="_scroll_external/attachments/image2021-8-11_15-4-49-b8eb708be3fe53c85872d39c0e46f74f3dc7909b166e110e9b2498c03ea10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75086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- п</w:t>
      </w:r>
      <w:r w:rsidRPr="00174ECF">
        <w:t>ри нажатии на данную кнопку отображается блок настройки столбцов. Установите или снимите флаги напротив наименовани</w:t>
      </w:r>
      <w:r>
        <w:t>я столбцов и нажмите на кнопку «</w:t>
      </w:r>
      <w:r w:rsidRPr="00174ECF">
        <w:t xml:space="preserve">Применить </w:t>
      </w:r>
      <w:r>
        <w:t>настройки»</w:t>
      </w:r>
      <w:r w:rsidRPr="00174ECF">
        <w:t>. Система обновит форму для отображения ново</w:t>
      </w:r>
      <w:r>
        <w:t xml:space="preserve">го списка настроенных столбцов. </w:t>
      </w:r>
      <w:r w:rsidRPr="00174ECF">
        <w:t>Сформированная ранее аналитика сброшена не будет.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483"/>
      </w:tblGrid>
      <w:tr w:rsidR="00322D1B" w:rsidRPr="008570E8" w:rsidTr="00DC1F9C">
        <w:tc>
          <w:tcPr>
            <w:tcW w:w="0" w:type="auto"/>
          </w:tcPr>
          <w:p w:rsidR="00322D1B" w:rsidRPr="00985124" w:rsidRDefault="00322D1B" w:rsidP="000C3212">
            <w:pPr>
              <w:spacing w:after="0" w:line="240" w:lineRule="auto"/>
              <w:rPr>
                <w:szCs w:val="28"/>
                <w:lang w:val="ru-RU"/>
              </w:rPr>
            </w:pPr>
            <w:r w:rsidRPr="00985124">
              <w:rPr>
                <w:b/>
                <w:szCs w:val="28"/>
                <w:lang w:val="ru-RU"/>
              </w:rPr>
              <w:t>Примечание –</w:t>
            </w:r>
            <w:r w:rsidRPr="00985124">
              <w:rPr>
                <w:szCs w:val="28"/>
                <w:lang w:val="ru-RU"/>
              </w:rPr>
              <w:t xml:space="preserve"> В Системе имеются также две</w:t>
            </w:r>
            <w:r w:rsidR="00FB5E12" w:rsidRPr="00985124">
              <w:rPr>
                <w:szCs w:val="28"/>
                <w:lang w:val="ru-RU"/>
              </w:rPr>
              <w:t xml:space="preserve"> аналогичные формы с названием «</w:t>
            </w:r>
            <w:r w:rsidRPr="00985124">
              <w:rPr>
                <w:szCs w:val="28"/>
                <w:lang w:val="ru-RU"/>
              </w:rPr>
              <w:t>Аналитика по паллиативу (МО)</w:t>
            </w:r>
            <w:r w:rsidR="00FB5E12" w:rsidRPr="00985124">
              <w:rPr>
                <w:szCs w:val="28"/>
                <w:lang w:val="ru-RU"/>
              </w:rPr>
              <w:t>»</w:t>
            </w:r>
            <w:r w:rsidRPr="00985124">
              <w:rPr>
                <w:szCs w:val="28"/>
                <w:lang w:val="ru-RU"/>
              </w:rPr>
              <w:t xml:space="preserve"> и</w:t>
            </w:r>
            <w:r w:rsidRPr="00985124">
              <w:rPr>
                <w:szCs w:val="28"/>
              </w:rPr>
              <w:t> </w:t>
            </w:r>
            <w:r w:rsidR="00FB5E12" w:rsidRPr="00985124">
              <w:rPr>
                <w:szCs w:val="28"/>
                <w:lang w:val="ru-RU"/>
              </w:rPr>
              <w:t>«</w:t>
            </w:r>
            <w:r w:rsidRPr="00985124">
              <w:rPr>
                <w:szCs w:val="28"/>
                <w:lang w:val="ru-RU"/>
              </w:rPr>
              <w:t>Аналитика по па</w:t>
            </w:r>
            <w:r w:rsidR="00FB5E12" w:rsidRPr="00985124">
              <w:rPr>
                <w:szCs w:val="28"/>
                <w:lang w:val="ru-RU"/>
              </w:rPr>
              <w:t>ллиативу (МЗ)»</w:t>
            </w:r>
            <w:r w:rsidRPr="00985124">
              <w:rPr>
                <w:szCs w:val="28"/>
                <w:lang w:val="ru-RU"/>
              </w:rPr>
              <w:t>. Разница между ними в следующем:</w:t>
            </w:r>
          </w:p>
          <w:p w:rsidR="00322D1B" w:rsidRPr="00985124" w:rsidRDefault="00322D1B" w:rsidP="000C3212">
            <w:pPr>
              <w:numPr>
                <w:ilvl w:val="0"/>
                <w:numId w:val="16"/>
              </w:numPr>
              <w:spacing w:after="0" w:line="240" w:lineRule="auto"/>
              <w:ind w:left="357" w:right="261" w:hanging="357"/>
              <w:jc w:val="left"/>
              <w:rPr>
                <w:szCs w:val="28"/>
                <w:lang w:val="ru-RU"/>
              </w:rPr>
            </w:pPr>
            <w:r w:rsidRPr="00985124">
              <w:rPr>
                <w:szCs w:val="28"/>
                <w:lang w:val="ru-RU"/>
              </w:rPr>
              <w:t>в аналитике по паллиативу для МО поле "МО прикрепления" в фильтре заполнено автоматически данными МО авторизованного пользователя, выбор другой МО недоступен;</w:t>
            </w:r>
          </w:p>
          <w:p w:rsidR="00322D1B" w:rsidRPr="00174ECF" w:rsidRDefault="00322D1B" w:rsidP="000C3212">
            <w:pPr>
              <w:numPr>
                <w:ilvl w:val="0"/>
                <w:numId w:val="16"/>
              </w:numPr>
              <w:spacing w:after="0" w:line="240" w:lineRule="auto"/>
              <w:ind w:left="357" w:right="261" w:hanging="357"/>
              <w:jc w:val="left"/>
              <w:rPr>
                <w:lang w:val="ru-RU"/>
              </w:rPr>
            </w:pPr>
            <w:r w:rsidRPr="00985124">
              <w:rPr>
                <w:szCs w:val="28"/>
                <w:lang w:val="ru-RU"/>
              </w:rPr>
              <w:t>в аналитике по паллиативу для МЗ в поле</w:t>
            </w:r>
            <w:r w:rsidRPr="00985124">
              <w:rPr>
                <w:szCs w:val="28"/>
              </w:rPr>
              <w:t> </w:t>
            </w:r>
            <w:r w:rsidRPr="00985124">
              <w:rPr>
                <w:szCs w:val="28"/>
                <w:lang w:val="ru-RU"/>
              </w:rPr>
              <w:t>"МО прикрепления" доступен выбор любой МО.</w:t>
            </w:r>
          </w:p>
        </w:tc>
      </w:tr>
    </w:tbl>
    <w:p w:rsidR="00322D1B" w:rsidRPr="00174ECF" w:rsidRDefault="00322D1B" w:rsidP="00985124">
      <w:pPr>
        <w:spacing w:line="240" w:lineRule="auto"/>
      </w:pPr>
    </w:p>
    <w:p w:rsidR="00FB5E12" w:rsidRPr="000C3212" w:rsidRDefault="00FB5E12" w:rsidP="000C3212">
      <w:pPr>
        <w:pStyle w:val="a9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" w:name="_Toc106788035"/>
      <w:r w:rsidRPr="000C321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Просмотр контактного номера телефона по пациентам с п</w:t>
      </w:r>
      <w:r w:rsidRPr="000C32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аллиативной</w:t>
      </w:r>
      <w:r w:rsidRPr="000C32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помощь</w:t>
      </w:r>
      <w:r w:rsidRPr="000C32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ю.</w:t>
      </w:r>
      <w:bookmarkEnd w:id="4"/>
    </w:p>
    <w:p w:rsidR="00C914FE" w:rsidRDefault="00985124" w:rsidP="009B3218">
      <w:pPr>
        <w:pStyle w:val="a6"/>
        <w:numPr>
          <w:ilvl w:val="1"/>
          <w:numId w:val="28"/>
        </w:numPr>
        <w:spacing w:after="0" w:line="240" w:lineRule="auto"/>
        <w:ind w:left="0" w:right="0" w:firstLine="709"/>
        <w:rPr>
          <w:szCs w:val="28"/>
        </w:rPr>
      </w:pPr>
      <w:r w:rsidRPr="009B3218">
        <w:rPr>
          <w:szCs w:val="28"/>
        </w:rPr>
        <w:t xml:space="preserve">В </w:t>
      </w:r>
      <w:r w:rsidRPr="009B3218">
        <w:rPr>
          <w:szCs w:val="28"/>
        </w:rPr>
        <w:t>окне, отображающий пациентов с паллиативной помощью (путь:</w:t>
      </w:r>
      <w:r w:rsidRPr="009B3218">
        <w:rPr>
          <w:szCs w:val="28"/>
        </w:rPr>
        <w:t xml:space="preserve"> «Учет» → «Паллиативная помощь»</w:t>
      </w:r>
      <w:r w:rsidR="00C914FE" w:rsidRPr="009B3218">
        <w:rPr>
          <w:szCs w:val="28"/>
        </w:rPr>
        <w:t xml:space="preserve">, </w:t>
      </w:r>
      <w:r w:rsidRPr="009B3218">
        <w:rPr>
          <w:szCs w:val="28"/>
        </w:rPr>
        <w:t>п</w:t>
      </w:r>
      <w:r w:rsidRPr="009B3218">
        <w:rPr>
          <w:szCs w:val="28"/>
        </w:rPr>
        <w:t>ри нажатии на ФИО пациента</w:t>
      </w:r>
      <w:r w:rsidR="00C914FE" w:rsidRPr="009B3218">
        <w:rPr>
          <w:szCs w:val="28"/>
        </w:rPr>
        <w:t xml:space="preserve"> </w:t>
      </w:r>
      <w:r w:rsidR="00C914FE" w:rsidRPr="009B3218">
        <w:rPr>
          <w:szCs w:val="28"/>
        </w:rPr>
        <w:t>(рисунок 6)</w:t>
      </w:r>
      <w:r w:rsidR="00C914FE" w:rsidRPr="009B3218">
        <w:rPr>
          <w:szCs w:val="28"/>
        </w:rPr>
        <w:t>,</w:t>
      </w:r>
      <w:r w:rsidRPr="009B3218">
        <w:rPr>
          <w:szCs w:val="28"/>
        </w:rPr>
        <w:t xml:space="preserve"> осуществляется переход в </w:t>
      </w:r>
      <w:r w:rsidR="00C914FE" w:rsidRPr="009B3218">
        <w:rPr>
          <w:szCs w:val="28"/>
        </w:rPr>
        <w:t xml:space="preserve">персональную медицинскую карту </w:t>
      </w:r>
      <w:r w:rsidRPr="009B3218">
        <w:rPr>
          <w:szCs w:val="28"/>
        </w:rPr>
        <w:t>пациента</w:t>
      </w:r>
      <w:r w:rsidRPr="009B3218">
        <w:rPr>
          <w:szCs w:val="28"/>
        </w:rPr>
        <w:t xml:space="preserve"> </w:t>
      </w:r>
      <w:r w:rsidR="00C914FE" w:rsidRPr="009B3218">
        <w:rPr>
          <w:szCs w:val="28"/>
        </w:rPr>
        <w:t>(рисунок – 7)</w:t>
      </w:r>
      <w:r w:rsidR="009B3218" w:rsidRPr="009B3218">
        <w:rPr>
          <w:szCs w:val="28"/>
        </w:rPr>
        <w:t>.</w:t>
      </w:r>
    </w:p>
    <w:p w:rsidR="009B3218" w:rsidRPr="009B3218" w:rsidRDefault="009B3218" w:rsidP="009B3218">
      <w:pPr>
        <w:pStyle w:val="a6"/>
        <w:spacing w:after="0" w:line="240" w:lineRule="auto"/>
        <w:ind w:left="284" w:right="0" w:firstLine="0"/>
        <w:rPr>
          <w:szCs w:val="28"/>
        </w:rPr>
      </w:pPr>
    </w:p>
    <w:p w:rsidR="00C914FE" w:rsidRDefault="00C914FE" w:rsidP="00C914FE">
      <w:pPr>
        <w:pStyle w:val="a6"/>
        <w:spacing w:after="0" w:line="240" w:lineRule="auto"/>
        <w:ind w:left="0" w:right="0" w:firstLine="284"/>
        <w:jc w:val="center"/>
        <w:rPr>
          <w:noProof/>
          <w:sz w:val="24"/>
          <w:szCs w:val="24"/>
        </w:rPr>
      </w:pPr>
      <w:bookmarkStart w:id="5" w:name="_GoBack"/>
      <w:r w:rsidRPr="00C914FE">
        <w:rPr>
          <w:szCs w:val="28"/>
        </w:rPr>
        <w:drawing>
          <wp:inline distT="0" distB="0" distL="0" distR="0" wp14:anchorId="2F686278" wp14:editId="76820114">
            <wp:extent cx="6663055" cy="168549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8440"/>
                    <a:stretch/>
                  </pic:blipFill>
                  <pic:spPr bwMode="auto">
                    <a:xfrm>
                      <a:off x="0" y="0"/>
                      <a:ext cx="6663055" cy="168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"/>
      <w:r w:rsidRPr="00C914FE">
        <w:rPr>
          <w:noProof/>
          <w:sz w:val="24"/>
          <w:szCs w:val="24"/>
        </w:rPr>
        <w:t>Рисунок –</w:t>
      </w:r>
      <w:r>
        <w:rPr>
          <w:noProof/>
          <w:sz w:val="24"/>
          <w:szCs w:val="24"/>
        </w:rPr>
        <w:t xml:space="preserve"> 6.</w:t>
      </w:r>
    </w:p>
    <w:p w:rsidR="00C914FE" w:rsidRDefault="00C914FE" w:rsidP="00C914FE">
      <w:pPr>
        <w:pStyle w:val="a6"/>
        <w:spacing w:after="0" w:line="240" w:lineRule="auto"/>
        <w:ind w:left="0" w:right="0" w:firstLine="284"/>
        <w:jc w:val="center"/>
        <w:rPr>
          <w:noProof/>
          <w:sz w:val="24"/>
          <w:szCs w:val="24"/>
        </w:rPr>
      </w:pPr>
    </w:p>
    <w:p w:rsidR="00FB5E12" w:rsidRDefault="00C914FE" w:rsidP="00C914FE">
      <w:pPr>
        <w:pStyle w:val="a6"/>
        <w:spacing w:after="0" w:line="240" w:lineRule="auto"/>
        <w:ind w:left="0" w:right="0" w:firstLine="284"/>
        <w:jc w:val="center"/>
        <w:rPr>
          <w:szCs w:val="28"/>
        </w:rPr>
      </w:pPr>
      <w:r w:rsidRPr="00C914FE">
        <w:rPr>
          <w:szCs w:val="28"/>
        </w:rPr>
        <w:drawing>
          <wp:inline distT="0" distB="0" distL="0" distR="0" wp14:anchorId="76838AFB" wp14:editId="1B76E7F7">
            <wp:extent cx="4220308" cy="303662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4171" cy="30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DFC">
        <w:rPr>
          <w:szCs w:val="28"/>
        </w:rPr>
        <w:t xml:space="preserve"> </w:t>
      </w:r>
    </w:p>
    <w:p w:rsidR="00C914FE" w:rsidRPr="009E2DFC" w:rsidRDefault="00C914FE" w:rsidP="00C914FE">
      <w:pPr>
        <w:pStyle w:val="a6"/>
        <w:spacing w:after="0" w:line="240" w:lineRule="auto"/>
        <w:ind w:left="0" w:right="0" w:firstLine="284"/>
        <w:jc w:val="center"/>
        <w:rPr>
          <w:szCs w:val="28"/>
        </w:rPr>
      </w:pPr>
      <w:r>
        <w:rPr>
          <w:szCs w:val="28"/>
        </w:rPr>
        <w:t>Рисунок - 7.</w:t>
      </w:r>
    </w:p>
    <w:p w:rsidR="00FB5E12" w:rsidRPr="00077DBF" w:rsidRDefault="00FB5E12" w:rsidP="00985124">
      <w:pPr>
        <w:spacing w:line="240" w:lineRule="auto"/>
        <w:rPr>
          <w:szCs w:val="28"/>
        </w:rPr>
      </w:pPr>
    </w:p>
    <w:p w:rsidR="00FB5E12" w:rsidRPr="00C914FE" w:rsidRDefault="00FB5E12" w:rsidP="00C914FE">
      <w:pPr>
        <w:pStyle w:val="a6"/>
        <w:numPr>
          <w:ilvl w:val="1"/>
          <w:numId w:val="28"/>
        </w:numPr>
        <w:spacing w:line="240" w:lineRule="auto"/>
        <w:rPr>
          <w:szCs w:val="28"/>
        </w:rPr>
      </w:pPr>
      <w:r w:rsidRPr="00C914FE">
        <w:rPr>
          <w:szCs w:val="28"/>
        </w:rPr>
        <w:t>Далее нажимаем на кнопку «Контакты» и видим конт</w:t>
      </w:r>
      <w:r w:rsidR="00C914FE">
        <w:rPr>
          <w:szCs w:val="28"/>
        </w:rPr>
        <w:t>актный номер пациента (Рисунок 8</w:t>
      </w:r>
      <w:r w:rsidRPr="00C914FE">
        <w:rPr>
          <w:szCs w:val="28"/>
        </w:rPr>
        <w:t>)</w:t>
      </w:r>
      <w:r w:rsidR="003E6FE4">
        <w:rPr>
          <w:szCs w:val="28"/>
        </w:rPr>
        <w:t>.</w:t>
      </w:r>
    </w:p>
    <w:p w:rsidR="00C914FE" w:rsidRDefault="00C914FE" w:rsidP="00C914FE">
      <w:pPr>
        <w:keepNext/>
        <w:spacing w:line="240" w:lineRule="auto"/>
        <w:jc w:val="center"/>
        <w:rPr>
          <w:noProof/>
        </w:rPr>
      </w:pPr>
    </w:p>
    <w:p w:rsidR="00FB5E12" w:rsidRDefault="00FB5E12" w:rsidP="00C914FE">
      <w:pPr>
        <w:keepNext/>
        <w:spacing w:line="240" w:lineRule="auto"/>
        <w:jc w:val="center"/>
      </w:pPr>
      <w:r w:rsidRPr="00FE409A">
        <w:rPr>
          <w:noProof/>
        </w:rPr>
        <w:drawing>
          <wp:inline distT="0" distB="0" distL="0" distR="0" wp14:anchorId="5B1C8DF1" wp14:editId="717E2C31">
            <wp:extent cx="5800299" cy="42171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919" t="1240" r="1429" b="2972"/>
                    <a:stretch/>
                  </pic:blipFill>
                  <pic:spPr bwMode="auto">
                    <a:xfrm>
                      <a:off x="0" y="0"/>
                      <a:ext cx="5800944" cy="4217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9E3" w:rsidRPr="00C360DD" w:rsidRDefault="00C914FE" w:rsidP="00C914FE">
      <w:pPr>
        <w:spacing w:after="0" w:line="240" w:lineRule="auto"/>
        <w:ind w:right="0" w:hanging="9"/>
        <w:jc w:val="center"/>
        <w:rPr>
          <w:szCs w:val="28"/>
        </w:rPr>
      </w:pPr>
      <w:r>
        <w:rPr>
          <w:szCs w:val="28"/>
        </w:rPr>
        <w:t>Рисунок – 8.</w:t>
      </w:r>
    </w:p>
    <w:sectPr w:rsidR="001C69E3" w:rsidRPr="00C360DD" w:rsidSect="003E6FE4">
      <w:footerReference w:type="even" r:id="rId25"/>
      <w:footerReference w:type="default" r:id="rId26"/>
      <w:footerReference w:type="first" r:id="rId27"/>
      <w:pgSz w:w="11906" w:h="16838"/>
      <w:pgMar w:top="720" w:right="707" w:bottom="914" w:left="706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86D" w:rsidRDefault="0065586D">
      <w:pPr>
        <w:spacing w:after="0" w:line="240" w:lineRule="auto"/>
      </w:pPr>
      <w:r>
        <w:separator/>
      </w:r>
    </w:p>
  </w:endnote>
  <w:endnote w:type="continuationSeparator" w:id="0">
    <w:p w:rsidR="0065586D" w:rsidRDefault="0065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24" w:rsidRDefault="00EE6DC5">
    <w:pPr>
      <w:spacing w:after="54" w:line="240" w:lineRule="auto"/>
      <w:ind w:left="0" w:right="0" w:firstLine="0"/>
      <w:jc w:val="center"/>
    </w:pPr>
    <w:r>
      <w:rPr>
        <w:rFonts w:ascii="Calibri" w:eastAsia="Calibri" w:hAnsi="Calibri" w:cs="Calibri"/>
      </w:rPr>
      <w:t xml:space="preserve">~ </w:t>
    </w:r>
    <w:r>
      <w:fldChar w:fldCharType="begin"/>
    </w:r>
    <w:r>
      <w:instrText xml:space="preserve"> PAGE   \* MERGEFORMAT </w:instrText>
    </w:r>
    <w:r>
      <w:fldChar w:fldCharType="separate"/>
    </w:r>
    <w:r w:rsidR="00F445A7" w:rsidRPr="00F445A7">
      <w:rPr>
        <w:rFonts w:ascii="Calibri" w:eastAsia="Calibri" w:hAnsi="Calibri" w:cs="Calibri"/>
        <w:noProof/>
      </w:rPr>
      <w:t>8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~ </w:t>
    </w:r>
    <w:r>
      <w:t xml:space="preserve"> </w:t>
    </w:r>
  </w:p>
  <w:p w:rsidR="00C73124" w:rsidRDefault="00EE6DC5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988339"/>
      <w:docPartObj>
        <w:docPartGallery w:val="Page Numbers (Bottom of Page)"/>
        <w:docPartUnique/>
      </w:docPartObj>
    </w:sdtPr>
    <w:sdtContent>
      <w:p w:rsidR="003E6FE4" w:rsidRDefault="003E6FE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218">
          <w:rPr>
            <w:noProof/>
          </w:rPr>
          <w:t>2</w:t>
        </w:r>
        <w:r>
          <w:fldChar w:fldCharType="end"/>
        </w:r>
      </w:p>
    </w:sdtContent>
  </w:sdt>
  <w:p w:rsidR="00C73124" w:rsidRDefault="00C73124">
    <w:pPr>
      <w:spacing w:after="0" w:line="240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24" w:rsidRDefault="00C73124">
    <w:pPr>
      <w:spacing w:after="0" w:line="276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86D" w:rsidRDefault="0065586D">
      <w:pPr>
        <w:spacing w:after="0" w:line="240" w:lineRule="auto"/>
      </w:pPr>
      <w:r>
        <w:separator/>
      </w:r>
    </w:p>
  </w:footnote>
  <w:footnote w:type="continuationSeparator" w:id="0">
    <w:p w:rsidR="0065586D" w:rsidRDefault="00655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D3CF3"/>
    <w:multiLevelType w:val="multilevel"/>
    <w:tmpl w:val="EA80F9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2160"/>
      </w:pPr>
      <w:rPr>
        <w:rFonts w:hint="default"/>
      </w:rPr>
    </w:lvl>
  </w:abstractNum>
  <w:abstractNum w:abstractNumId="1" w15:restartNumberingAfterBreak="0">
    <w:nsid w:val="090A77EB"/>
    <w:multiLevelType w:val="hybridMultilevel"/>
    <w:tmpl w:val="7B0604C4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" w15:restartNumberingAfterBreak="0">
    <w:nsid w:val="124B064C"/>
    <w:multiLevelType w:val="multilevel"/>
    <w:tmpl w:val="809683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7387575"/>
    <w:multiLevelType w:val="hybridMultilevel"/>
    <w:tmpl w:val="CA5485B8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" w15:restartNumberingAfterBreak="0">
    <w:nsid w:val="23425CB4"/>
    <w:multiLevelType w:val="multilevel"/>
    <w:tmpl w:val="39E8F59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2694360C"/>
    <w:multiLevelType w:val="hybridMultilevel"/>
    <w:tmpl w:val="41F243E8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290C5C88"/>
    <w:multiLevelType w:val="hybridMultilevel"/>
    <w:tmpl w:val="50486B8A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" w15:restartNumberingAfterBreak="0">
    <w:nsid w:val="2ED02BFE"/>
    <w:multiLevelType w:val="hybridMultilevel"/>
    <w:tmpl w:val="C55A8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C7254B"/>
    <w:multiLevelType w:val="hybridMultilevel"/>
    <w:tmpl w:val="B1D0FA96"/>
    <w:lvl w:ilvl="0" w:tplc="BC1E7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5D71A40"/>
    <w:multiLevelType w:val="hybridMultilevel"/>
    <w:tmpl w:val="63D4137C"/>
    <w:lvl w:ilvl="0" w:tplc="73D896C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B07BC7"/>
    <w:multiLevelType w:val="multilevel"/>
    <w:tmpl w:val="850201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2160"/>
      </w:pPr>
      <w:rPr>
        <w:rFonts w:hint="default"/>
      </w:rPr>
    </w:lvl>
  </w:abstractNum>
  <w:abstractNum w:abstractNumId="11" w15:restartNumberingAfterBreak="0">
    <w:nsid w:val="4E3170BD"/>
    <w:multiLevelType w:val="hybridMultilevel"/>
    <w:tmpl w:val="8522CA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16A1DA4"/>
    <w:multiLevelType w:val="hybridMultilevel"/>
    <w:tmpl w:val="C358C3BC"/>
    <w:lvl w:ilvl="0" w:tplc="BB7E6CE8">
      <w:start w:val="1"/>
      <w:numFmt w:val="bullet"/>
      <w:lvlText w:val="•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4236F8">
      <w:start w:val="1"/>
      <w:numFmt w:val="bullet"/>
      <w:lvlText w:val="o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78DEBE">
      <w:start w:val="1"/>
      <w:numFmt w:val="bullet"/>
      <w:lvlText w:val="▪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187B60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C8DE1A">
      <w:start w:val="1"/>
      <w:numFmt w:val="bullet"/>
      <w:lvlText w:val="o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C08C98">
      <w:start w:val="1"/>
      <w:numFmt w:val="bullet"/>
      <w:lvlText w:val="▪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F81B68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FA65C4">
      <w:start w:val="1"/>
      <w:numFmt w:val="bullet"/>
      <w:lvlText w:val="o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145636">
      <w:start w:val="1"/>
      <w:numFmt w:val="bullet"/>
      <w:lvlText w:val="▪"/>
      <w:lvlJc w:val="left"/>
      <w:pPr>
        <w:ind w:left="64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4DA01D6"/>
    <w:multiLevelType w:val="hybridMultilevel"/>
    <w:tmpl w:val="2932E9D0"/>
    <w:lvl w:ilvl="0" w:tplc="E95E7216">
      <w:start w:val="1"/>
      <w:numFmt w:val="decimal"/>
      <w:lvlText w:val="%1."/>
      <w:lvlJc w:val="left"/>
      <w:pPr>
        <w:ind w:left="-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8C2735"/>
    <w:multiLevelType w:val="hybridMultilevel"/>
    <w:tmpl w:val="C0C0F9E8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5" w15:restartNumberingAfterBreak="0">
    <w:nsid w:val="5AE96C55"/>
    <w:multiLevelType w:val="hybridMultilevel"/>
    <w:tmpl w:val="ACA4860A"/>
    <w:lvl w:ilvl="0" w:tplc="9F20138A">
      <w:start w:val="1"/>
      <w:numFmt w:val="decimal"/>
      <w:pStyle w:val="1"/>
      <w:lvlText w:val="%1."/>
      <w:lvlJc w:val="left"/>
      <w:pPr>
        <w:ind w:left="278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0097A6">
      <w:start w:val="1"/>
      <w:numFmt w:val="lowerLetter"/>
      <w:lvlText w:val="%2"/>
      <w:lvlJc w:val="left"/>
      <w:pPr>
        <w:ind w:left="386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AA67FC">
      <w:start w:val="1"/>
      <w:numFmt w:val="lowerRoman"/>
      <w:lvlText w:val="%3"/>
      <w:lvlJc w:val="left"/>
      <w:pPr>
        <w:ind w:left="458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7890EA">
      <w:start w:val="1"/>
      <w:numFmt w:val="decimal"/>
      <w:lvlText w:val="%4"/>
      <w:lvlJc w:val="left"/>
      <w:pPr>
        <w:ind w:left="530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4270AA">
      <w:start w:val="1"/>
      <w:numFmt w:val="lowerLetter"/>
      <w:lvlText w:val="%5"/>
      <w:lvlJc w:val="left"/>
      <w:pPr>
        <w:ind w:left="602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26643C">
      <w:start w:val="1"/>
      <w:numFmt w:val="lowerRoman"/>
      <w:lvlText w:val="%6"/>
      <w:lvlJc w:val="left"/>
      <w:pPr>
        <w:ind w:left="674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9EB21E">
      <w:start w:val="1"/>
      <w:numFmt w:val="decimal"/>
      <w:lvlText w:val="%7"/>
      <w:lvlJc w:val="left"/>
      <w:pPr>
        <w:ind w:left="746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E0DA58">
      <w:start w:val="1"/>
      <w:numFmt w:val="lowerLetter"/>
      <w:lvlText w:val="%8"/>
      <w:lvlJc w:val="left"/>
      <w:pPr>
        <w:ind w:left="818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788E5A">
      <w:start w:val="1"/>
      <w:numFmt w:val="lowerRoman"/>
      <w:lvlText w:val="%9"/>
      <w:lvlJc w:val="left"/>
      <w:pPr>
        <w:ind w:left="890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A14469"/>
    <w:multiLevelType w:val="hybridMultilevel"/>
    <w:tmpl w:val="FB4C1706"/>
    <w:lvl w:ilvl="0" w:tplc="06040B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27155"/>
    <w:multiLevelType w:val="multilevel"/>
    <w:tmpl w:val="245068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2160"/>
      </w:pPr>
      <w:rPr>
        <w:rFonts w:hint="default"/>
      </w:rPr>
    </w:lvl>
  </w:abstractNum>
  <w:abstractNum w:abstractNumId="18" w15:restartNumberingAfterBreak="0">
    <w:nsid w:val="62C61B2A"/>
    <w:multiLevelType w:val="hybridMultilevel"/>
    <w:tmpl w:val="B9046648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9" w15:restartNumberingAfterBreak="0">
    <w:nsid w:val="62DA7E39"/>
    <w:multiLevelType w:val="hybridMultilevel"/>
    <w:tmpl w:val="60FCFEA6"/>
    <w:lvl w:ilvl="0" w:tplc="E95E7216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0" w15:restartNumberingAfterBreak="0">
    <w:nsid w:val="66337F82"/>
    <w:multiLevelType w:val="multilevel"/>
    <w:tmpl w:val="04326DA4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39" w:hanging="2160"/>
      </w:pPr>
      <w:rPr>
        <w:rFonts w:hint="default"/>
      </w:rPr>
    </w:lvl>
  </w:abstractNum>
  <w:abstractNum w:abstractNumId="21" w15:restartNumberingAfterBreak="0">
    <w:nsid w:val="78AA5FD8"/>
    <w:multiLevelType w:val="multilevel"/>
    <w:tmpl w:val="724E80D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7DF627CE"/>
    <w:multiLevelType w:val="hybridMultilevel"/>
    <w:tmpl w:val="7DF627CE"/>
    <w:lvl w:ilvl="0" w:tplc="7AB855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32251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1C8196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1EE02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7F6F66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6A6FF2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CE88E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1AAB5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AF0B66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7CF"/>
    <w:multiLevelType w:val="hybridMultilevel"/>
    <w:tmpl w:val="7DF627CF"/>
    <w:lvl w:ilvl="0" w:tplc="712057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DEABA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A9A03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B7EB6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4BA4AE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3ECC9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9E2CA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B4C7CA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03A44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7D2"/>
    <w:multiLevelType w:val="hybridMultilevel"/>
    <w:tmpl w:val="7DF627D2"/>
    <w:lvl w:ilvl="0" w:tplc="750A7E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0CC7A5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364531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B8638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41E38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9529AF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32A48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AC44E3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77E50B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7D3"/>
    <w:multiLevelType w:val="hybridMultilevel"/>
    <w:tmpl w:val="7DF627D3"/>
    <w:lvl w:ilvl="0" w:tplc="E67CE9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33A2F3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2064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166BD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C3C4D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D8003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A76E21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9FE3E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6D0423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7D9"/>
    <w:multiLevelType w:val="hybridMultilevel"/>
    <w:tmpl w:val="7DF627D9"/>
    <w:lvl w:ilvl="0" w:tplc="52842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AD4B6B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F2094F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B06BA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13CC0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CEC31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C3025B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962898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DC8A98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E5C6783"/>
    <w:multiLevelType w:val="multilevel"/>
    <w:tmpl w:val="9036EA6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3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12" w:hanging="2160"/>
      </w:pPr>
      <w:rPr>
        <w:rFonts w:hint="default"/>
      </w:rPr>
    </w:lvl>
  </w:abstractNum>
  <w:abstractNum w:abstractNumId="28" w15:restartNumberingAfterBreak="0">
    <w:nsid w:val="7EF26F51"/>
    <w:multiLevelType w:val="hybridMultilevel"/>
    <w:tmpl w:val="79DEC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081C78"/>
    <w:multiLevelType w:val="multilevel"/>
    <w:tmpl w:val="850201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2160"/>
      </w:pPr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16"/>
  </w:num>
  <w:num w:numId="4">
    <w:abstractNumId w:val="8"/>
  </w:num>
  <w:num w:numId="5">
    <w:abstractNumId w:val="9"/>
  </w:num>
  <w:num w:numId="6">
    <w:abstractNumId w:val="22"/>
  </w:num>
  <w:num w:numId="7">
    <w:abstractNumId w:val="20"/>
  </w:num>
  <w:num w:numId="8">
    <w:abstractNumId w:val="23"/>
  </w:num>
  <w:num w:numId="9">
    <w:abstractNumId w:val="19"/>
  </w:num>
  <w:num w:numId="10">
    <w:abstractNumId w:val="24"/>
  </w:num>
  <w:num w:numId="11">
    <w:abstractNumId w:val="13"/>
  </w:num>
  <w:num w:numId="12">
    <w:abstractNumId w:val="0"/>
  </w:num>
  <w:num w:numId="13">
    <w:abstractNumId w:val="2"/>
  </w:num>
  <w:num w:numId="14">
    <w:abstractNumId w:val="10"/>
  </w:num>
  <w:num w:numId="15">
    <w:abstractNumId w:val="25"/>
  </w:num>
  <w:num w:numId="16">
    <w:abstractNumId w:val="26"/>
  </w:num>
  <w:num w:numId="17">
    <w:abstractNumId w:val="4"/>
  </w:num>
  <w:num w:numId="18">
    <w:abstractNumId w:val="5"/>
  </w:num>
  <w:num w:numId="19">
    <w:abstractNumId w:val="1"/>
  </w:num>
  <w:num w:numId="20">
    <w:abstractNumId w:val="7"/>
  </w:num>
  <w:num w:numId="21">
    <w:abstractNumId w:val="3"/>
  </w:num>
  <w:num w:numId="22">
    <w:abstractNumId w:val="6"/>
  </w:num>
  <w:num w:numId="23">
    <w:abstractNumId w:val="14"/>
  </w:num>
  <w:num w:numId="24">
    <w:abstractNumId w:val="28"/>
  </w:num>
  <w:num w:numId="25">
    <w:abstractNumId w:val="18"/>
  </w:num>
  <w:num w:numId="26">
    <w:abstractNumId w:val="11"/>
  </w:num>
  <w:num w:numId="27">
    <w:abstractNumId w:val="29"/>
  </w:num>
  <w:num w:numId="28">
    <w:abstractNumId w:val="17"/>
  </w:num>
  <w:num w:numId="29">
    <w:abstractNumId w:val="27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124"/>
    <w:rsid w:val="000547D1"/>
    <w:rsid w:val="000B0617"/>
    <w:rsid w:val="000C3212"/>
    <w:rsid w:val="001C69E3"/>
    <w:rsid w:val="002165D7"/>
    <w:rsid w:val="00245DB9"/>
    <w:rsid w:val="002D648E"/>
    <w:rsid w:val="00322D1B"/>
    <w:rsid w:val="00382353"/>
    <w:rsid w:val="003E6FE4"/>
    <w:rsid w:val="00434743"/>
    <w:rsid w:val="00570321"/>
    <w:rsid w:val="00626077"/>
    <w:rsid w:val="0064473E"/>
    <w:rsid w:val="0065586D"/>
    <w:rsid w:val="0073003F"/>
    <w:rsid w:val="007456E8"/>
    <w:rsid w:val="007A3261"/>
    <w:rsid w:val="0088145F"/>
    <w:rsid w:val="008866BC"/>
    <w:rsid w:val="0089355C"/>
    <w:rsid w:val="00985124"/>
    <w:rsid w:val="00994EF1"/>
    <w:rsid w:val="009A70FB"/>
    <w:rsid w:val="009B3218"/>
    <w:rsid w:val="00AE29D7"/>
    <w:rsid w:val="00B76367"/>
    <w:rsid w:val="00C360DD"/>
    <w:rsid w:val="00C73124"/>
    <w:rsid w:val="00C914FE"/>
    <w:rsid w:val="00CA4220"/>
    <w:rsid w:val="00D3659B"/>
    <w:rsid w:val="00D62474"/>
    <w:rsid w:val="00D86783"/>
    <w:rsid w:val="00DB014D"/>
    <w:rsid w:val="00E116A2"/>
    <w:rsid w:val="00E53CB3"/>
    <w:rsid w:val="00E672D0"/>
    <w:rsid w:val="00EE6DC5"/>
    <w:rsid w:val="00F03622"/>
    <w:rsid w:val="00F445A7"/>
    <w:rsid w:val="00F46094"/>
    <w:rsid w:val="00F83CE3"/>
    <w:rsid w:val="00FB5E12"/>
    <w:rsid w:val="00FF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FD515"/>
  <w15:docId w15:val="{5E5963DF-6440-4176-AE74-855B1838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5" w:line="283" w:lineRule="auto"/>
      <w:ind w:left="9" w:right="-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361" w:line="329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uiPriority w:val="39"/>
    <w:pPr>
      <w:spacing w:after="165" w:line="283" w:lineRule="auto"/>
      <w:ind w:left="25" w:right="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styleId="a3">
    <w:name w:val="Hyperlink"/>
    <w:basedOn w:val="a0"/>
    <w:uiPriority w:val="99"/>
    <w:unhideWhenUsed/>
    <w:rsid w:val="00F445A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7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672D0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3823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365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659B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phconfirmstampstamp">
    <w:name w:val="ph_confirmstamp_stamp"/>
    <w:basedOn w:val="a"/>
    <w:rsid w:val="007A3261"/>
    <w:pPr>
      <w:spacing w:before="20" w:after="120" w:line="240" w:lineRule="auto"/>
      <w:ind w:left="0" w:right="0" w:firstLine="0"/>
      <w:jc w:val="left"/>
    </w:pPr>
    <w:rPr>
      <w:rFonts w:ascii="Arial" w:hAnsi="Arial"/>
      <w:color w:val="auto"/>
      <w:sz w:val="24"/>
      <w:szCs w:val="20"/>
    </w:rPr>
  </w:style>
  <w:style w:type="paragraph" w:customStyle="1" w:styleId="phtitlepagedocument">
    <w:name w:val="ph_titlepage_document"/>
    <w:basedOn w:val="a"/>
    <w:autoRedefine/>
    <w:rsid w:val="007A3261"/>
    <w:pPr>
      <w:spacing w:before="240" w:after="120" w:line="360" w:lineRule="auto"/>
      <w:ind w:left="0" w:right="0" w:firstLine="0"/>
      <w:jc w:val="center"/>
    </w:pPr>
    <w:rPr>
      <w:rFonts w:ascii="Arial" w:hAnsi="Arial" w:cs="Arial"/>
      <w:b/>
      <w:color w:val="auto"/>
      <w:sz w:val="26"/>
      <w:szCs w:val="28"/>
      <w:lang w:eastAsia="en-US"/>
    </w:rPr>
  </w:style>
  <w:style w:type="paragraph" w:customStyle="1" w:styleId="phtitlepageother">
    <w:name w:val="ph_titlepage_other"/>
    <w:basedOn w:val="a"/>
    <w:rsid w:val="007A3261"/>
    <w:pPr>
      <w:spacing w:after="120" w:line="360" w:lineRule="auto"/>
      <w:ind w:left="0" w:right="0" w:firstLine="0"/>
      <w:jc w:val="center"/>
    </w:pPr>
    <w:rPr>
      <w:rFonts w:ascii="Arial" w:hAnsi="Arial" w:cs="Arial"/>
      <w:color w:val="auto"/>
      <w:sz w:val="24"/>
      <w:szCs w:val="28"/>
      <w:lang w:eastAsia="en-US"/>
    </w:rPr>
  </w:style>
  <w:style w:type="paragraph" w:customStyle="1" w:styleId="phtitlepagesystemshort">
    <w:name w:val="ph_titlepage_system_short"/>
    <w:basedOn w:val="a"/>
    <w:next w:val="phtitlepageother"/>
    <w:rsid w:val="007A3261"/>
    <w:pPr>
      <w:spacing w:after="120" w:line="360" w:lineRule="auto"/>
      <w:ind w:left="0" w:right="0" w:firstLine="0"/>
      <w:jc w:val="center"/>
    </w:pPr>
    <w:rPr>
      <w:rFonts w:ascii="Arial" w:hAnsi="Arial" w:cs="Arial"/>
      <w:b/>
      <w:color w:val="auto"/>
      <w:sz w:val="32"/>
      <w:szCs w:val="28"/>
      <w:lang w:eastAsia="en-US"/>
    </w:rPr>
  </w:style>
  <w:style w:type="paragraph" w:styleId="a9">
    <w:name w:val="Title"/>
    <w:basedOn w:val="a"/>
    <w:link w:val="aa"/>
    <w:qFormat/>
    <w:rsid w:val="000547D1"/>
    <w:pPr>
      <w:spacing w:before="120" w:after="120" w:line="240" w:lineRule="auto"/>
      <w:ind w:left="0" w:right="0" w:firstLine="0"/>
      <w:jc w:val="center"/>
      <w:outlineLvl w:val="0"/>
    </w:pPr>
    <w:rPr>
      <w:rFonts w:ascii="Arial" w:hAnsi="Arial" w:cs="Arial"/>
      <w:b/>
      <w:bCs/>
      <w:color w:val="404040" w:themeColor="text1" w:themeTint="BF"/>
      <w:kern w:val="28"/>
      <w:sz w:val="48"/>
      <w:szCs w:val="32"/>
      <w:lang w:val="en-US" w:eastAsia="en-US"/>
    </w:rPr>
  </w:style>
  <w:style w:type="character" w:customStyle="1" w:styleId="aa">
    <w:name w:val="Заголовок Знак"/>
    <w:basedOn w:val="a0"/>
    <w:link w:val="a9"/>
    <w:rsid w:val="000547D1"/>
    <w:rPr>
      <w:rFonts w:ascii="Arial" w:eastAsia="Times New Roman" w:hAnsi="Arial" w:cs="Arial"/>
      <w:b/>
      <w:bCs/>
      <w:color w:val="404040" w:themeColor="text1" w:themeTint="BF"/>
      <w:kern w:val="28"/>
      <w:sz w:val="48"/>
      <w:szCs w:val="32"/>
      <w:lang w:val="en-US" w:eastAsia="en-US"/>
    </w:rPr>
  </w:style>
  <w:style w:type="table" w:customStyle="1" w:styleId="ScrollTableNormal">
    <w:name w:val="Scroll Table Normal"/>
    <w:basedOn w:val="a1"/>
    <w:uiPriority w:val="99"/>
    <w:qFormat/>
    <w:rsid w:val="008866BC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Note">
    <w:name w:val="Scroll Note"/>
    <w:basedOn w:val="a1"/>
    <w:uiPriority w:val="99"/>
    <w:qFormat/>
    <w:rsid w:val="001C69E3"/>
    <w:pPr>
      <w:spacing w:after="0" w:line="240" w:lineRule="auto"/>
      <w:ind w:left="173" w:right="259"/>
    </w:pPr>
    <w:rPr>
      <w:rFonts w:ascii="Times New Roman" w:eastAsia="Times New Roman" w:hAnsi="Times New Roman" w:cs="Times New Roman"/>
      <w:sz w:val="24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paragraph" w:styleId="ab">
    <w:name w:val="caption"/>
    <w:basedOn w:val="a"/>
    <w:next w:val="a"/>
    <w:uiPriority w:val="35"/>
    <w:unhideWhenUsed/>
    <w:qFormat/>
    <w:rsid w:val="00FB5E12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c">
    <w:name w:val="footer"/>
    <w:basedOn w:val="a"/>
    <w:link w:val="ad"/>
    <w:uiPriority w:val="99"/>
    <w:unhideWhenUsed/>
    <w:rsid w:val="003E6FE4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ad">
    <w:name w:val="Нижний колонтитул Знак"/>
    <w:basedOn w:val="a0"/>
    <w:link w:val="ac"/>
    <w:uiPriority w:val="99"/>
    <w:rsid w:val="003E6FE4"/>
    <w:rPr>
      <w:rFonts w:cs="Times New Roman"/>
    </w:rPr>
  </w:style>
  <w:style w:type="paragraph" w:styleId="ae">
    <w:name w:val="TOC Heading"/>
    <w:basedOn w:val="1"/>
    <w:next w:val="a"/>
    <w:uiPriority w:val="39"/>
    <w:unhideWhenUsed/>
    <w:qFormat/>
    <w:rsid w:val="003E6FE4"/>
    <w:pPr>
      <w:numPr>
        <w:numId w:val="0"/>
      </w:numPr>
      <w:spacing w:before="240" w:after="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A167E-3C17-4587-BD05-A668FD079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cp:lastModifiedBy>RePack by Diakov</cp:lastModifiedBy>
  <cp:revision>3</cp:revision>
  <cp:lastPrinted>2022-02-01T14:52:00Z</cp:lastPrinted>
  <dcterms:created xsi:type="dcterms:W3CDTF">2022-06-22T07:57:00Z</dcterms:created>
  <dcterms:modified xsi:type="dcterms:W3CDTF">2022-06-22T08:01:00Z</dcterms:modified>
</cp:coreProperties>
</file>